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4A00A" w14:textId="6D8EBE44" w:rsidR="00697E65" w:rsidRPr="00D355D3" w:rsidRDefault="00EA574E" w:rsidP="00D355D3">
      <w:pPr>
        <w:spacing w:after="0" w:line="240" w:lineRule="auto"/>
        <w:ind w:left="5387" w:right="0" w:firstLine="0"/>
      </w:pPr>
      <w:r w:rsidRPr="00D355D3">
        <w:rPr>
          <w:szCs w:val="24"/>
        </w:rPr>
        <w:t>PRITARTA</w:t>
      </w:r>
      <w:r w:rsidR="00506949" w:rsidRPr="00D355D3">
        <w:rPr>
          <w:szCs w:val="24"/>
        </w:rPr>
        <w:t xml:space="preserve"> </w:t>
      </w:r>
    </w:p>
    <w:p w14:paraId="6D5C8469" w14:textId="50250355" w:rsidR="00697E65" w:rsidRPr="00D355D3" w:rsidRDefault="00506949" w:rsidP="00D355D3">
      <w:pPr>
        <w:spacing w:after="0" w:line="240" w:lineRule="auto"/>
        <w:ind w:left="5387" w:right="0" w:firstLine="0"/>
        <w:rPr>
          <w:szCs w:val="24"/>
        </w:rPr>
      </w:pPr>
      <w:r w:rsidRPr="00D355D3">
        <w:rPr>
          <w:szCs w:val="24"/>
        </w:rPr>
        <w:t>Anykščių rajono savivaldybės tarybos</w:t>
      </w:r>
    </w:p>
    <w:p w14:paraId="115095C0" w14:textId="3A711418" w:rsidR="00697E65" w:rsidRPr="00D355D3" w:rsidRDefault="004A402F" w:rsidP="00D355D3">
      <w:pPr>
        <w:spacing w:after="0" w:line="240" w:lineRule="auto"/>
        <w:ind w:left="5387" w:right="0"/>
        <w:rPr>
          <w:szCs w:val="24"/>
        </w:rPr>
      </w:pPr>
      <w:r w:rsidRPr="00D355D3">
        <w:rPr>
          <w:szCs w:val="24"/>
        </w:rPr>
        <w:t>2026</w:t>
      </w:r>
      <w:r w:rsidR="00506949" w:rsidRPr="00D355D3">
        <w:rPr>
          <w:szCs w:val="24"/>
        </w:rPr>
        <w:t xml:space="preserve"> m. </w:t>
      </w:r>
      <w:r w:rsidR="00D355D3">
        <w:rPr>
          <w:szCs w:val="24"/>
        </w:rPr>
        <w:t>kovo 26</w:t>
      </w:r>
      <w:r w:rsidR="00EA574E" w:rsidRPr="00D355D3">
        <w:rPr>
          <w:szCs w:val="24"/>
        </w:rPr>
        <w:t xml:space="preserve"> </w:t>
      </w:r>
      <w:r w:rsidR="00506949" w:rsidRPr="00D355D3">
        <w:rPr>
          <w:szCs w:val="24"/>
        </w:rPr>
        <w:t>d. sprendimu Nr. 1-T</w:t>
      </w:r>
      <w:r w:rsidR="00D355D3">
        <w:rPr>
          <w:szCs w:val="24"/>
        </w:rPr>
        <w:t>-70</w:t>
      </w:r>
    </w:p>
    <w:p w14:paraId="5B8DA5EA" w14:textId="77777777" w:rsidR="00697E65" w:rsidRPr="00D355D3" w:rsidRDefault="00506949" w:rsidP="002F1C89">
      <w:pPr>
        <w:spacing w:after="0" w:line="240" w:lineRule="auto"/>
        <w:ind w:left="0" w:right="0" w:firstLine="0"/>
        <w:jc w:val="center"/>
        <w:rPr>
          <w:szCs w:val="24"/>
        </w:rPr>
      </w:pPr>
      <w:r w:rsidRPr="00D355D3">
        <w:rPr>
          <w:szCs w:val="24"/>
        </w:rPr>
        <w:t xml:space="preserve"> </w:t>
      </w:r>
    </w:p>
    <w:p w14:paraId="6422E091" w14:textId="68DB4A9A" w:rsidR="00697E65" w:rsidRPr="00223F33" w:rsidRDefault="00506949" w:rsidP="002F1C89">
      <w:pPr>
        <w:spacing w:after="0" w:line="240" w:lineRule="auto"/>
        <w:ind w:left="0" w:right="0" w:firstLine="0"/>
        <w:jc w:val="center"/>
        <w:rPr>
          <w:szCs w:val="24"/>
        </w:rPr>
      </w:pPr>
      <w:r w:rsidRPr="00223F33">
        <w:rPr>
          <w:b/>
          <w:szCs w:val="24"/>
        </w:rPr>
        <w:t>ANY</w:t>
      </w:r>
      <w:r w:rsidR="00EA574E" w:rsidRPr="00223F33">
        <w:rPr>
          <w:b/>
          <w:szCs w:val="24"/>
        </w:rPr>
        <w:t>KŠČIŲ ŠVIETIMO PAGALBOS TARNYBOS</w:t>
      </w:r>
    </w:p>
    <w:p w14:paraId="290DFD5C" w14:textId="7E87BE3F" w:rsidR="00697E65" w:rsidRPr="00223F33" w:rsidRDefault="00506949" w:rsidP="002F1C89">
      <w:pPr>
        <w:spacing w:after="0" w:line="240" w:lineRule="auto"/>
        <w:ind w:left="0" w:right="0" w:firstLine="0"/>
        <w:jc w:val="center"/>
        <w:rPr>
          <w:szCs w:val="24"/>
        </w:rPr>
      </w:pPr>
      <w:r w:rsidRPr="00223F33">
        <w:rPr>
          <w:b/>
          <w:szCs w:val="24"/>
        </w:rPr>
        <w:t>202</w:t>
      </w:r>
      <w:r w:rsidR="004A402F">
        <w:rPr>
          <w:b/>
          <w:szCs w:val="24"/>
        </w:rPr>
        <w:t>5</w:t>
      </w:r>
      <w:r w:rsidR="00106EF5" w:rsidRPr="00223F33">
        <w:rPr>
          <w:b/>
          <w:szCs w:val="24"/>
        </w:rPr>
        <w:t xml:space="preserve"> </w:t>
      </w:r>
      <w:r w:rsidRPr="00223F33">
        <w:rPr>
          <w:b/>
          <w:szCs w:val="24"/>
        </w:rPr>
        <w:t>METŲ VEIKLOS ATASKAITA</w:t>
      </w:r>
    </w:p>
    <w:p w14:paraId="18BD6E5E" w14:textId="77777777" w:rsidR="00697E65" w:rsidRPr="00223F33" w:rsidRDefault="00506949" w:rsidP="002F1C89">
      <w:pPr>
        <w:spacing w:after="0" w:line="240" w:lineRule="auto"/>
        <w:ind w:left="0" w:right="0" w:firstLine="0"/>
        <w:jc w:val="center"/>
        <w:rPr>
          <w:szCs w:val="24"/>
        </w:rPr>
      </w:pPr>
      <w:r w:rsidRPr="00223F33">
        <w:rPr>
          <w:szCs w:val="24"/>
        </w:rPr>
        <w:t xml:space="preserve"> </w:t>
      </w:r>
    </w:p>
    <w:p w14:paraId="363FCB9D" w14:textId="5DFB1E92" w:rsidR="00697E65" w:rsidRPr="00223F33" w:rsidRDefault="00506949" w:rsidP="002F1C89">
      <w:pPr>
        <w:spacing w:after="0" w:line="240" w:lineRule="auto"/>
        <w:ind w:left="0" w:right="0" w:firstLine="0"/>
        <w:jc w:val="center"/>
        <w:rPr>
          <w:szCs w:val="24"/>
        </w:rPr>
      </w:pPr>
      <w:r w:rsidRPr="00223F33">
        <w:rPr>
          <w:b/>
          <w:szCs w:val="24"/>
        </w:rPr>
        <w:t>I SKYRIUS</w:t>
      </w:r>
    </w:p>
    <w:p w14:paraId="3B4B5F77" w14:textId="05D0B350" w:rsidR="00E846A7" w:rsidRDefault="00506949" w:rsidP="002F1C89">
      <w:pPr>
        <w:spacing w:after="0" w:line="240" w:lineRule="auto"/>
        <w:ind w:left="0" w:right="0" w:firstLine="0"/>
        <w:jc w:val="center"/>
        <w:rPr>
          <w:b/>
          <w:szCs w:val="24"/>
        </w:rPr>
      </w:pPr>
      <w:r w:rsidRPr="00223F33">
        <w:rPr>
          <w:b/>
          <w:szCs w:val="24"/>
        </w:rPr>
        <w:t>VADOVO PRANEŠIMAS</w:t>
      </w:r>
    </w:p>
    <w:p w14:paraId="420E71FC" w14:textId="77777777" w:rsidR="002F1C89" w:rsidRPr="00223F33" w:rsidRDefault="002F1C89" w:rsidP="002F1C89">
      <w:pPr>
        <w:spacing w:after="0" w:line="240" w:lineRule="auto"/>
        <w:ind w:left="0" w:right="0" w:firstLine="0"/>
        <w:jc w:val="center"/>
        <w:rPr>
          <w:szCs w:val="24"/>
        </w:rPr>
      </w:pPr>
    </w:p>
    <w:p w14:paraId="2FE55E94" w14:textId="04AAEC1F" w:rsidR="00F1065A" w:rsidRPr="005E2C3F" w:rsidRDefault="004A402F" w:rsidP="002F1C89">
      <w:pPr>
        <w:pStyle w:val="prastasiniatinklio"/>
        <w:spacing w:before="0" w:beforeAutospacing="0" w:after="0" w:afterAutospacing="0"/>
        <w:ind w:firstLine="720"/>
        <w:jc w:val="both"/>
        <w:rPr>
          <w:lang w:val="lt-LT"/>
        </w:rPr>
      </w:pPr>
      <w:r>
        <w:rPr>
          <w:lang w:val="lt-LT"/>
        </w:rPr>
        <w:t>2025</w:t>
      </w:r>
      <w:r w:rsidR="00E047F3" w:rsidRPr="00223F33">
        <w:rPr>
          <w:lang w:val="lt-LT"/>
        </w:rPr>
        <w:t xml:space="preserve"> metais Anykščių švietimo pagalbos tarnyba (toliau –</w:t>
      </w:r>
      <w:r w:rsidR="00CB1105">
        <w:rPr>
          <w:lang w:val="lt-LT"/>
        </w:rPr>
        <w:t xml:space="preserve"> Tarnyba) savo veiklą vykdė  vadovaudamasi Anykščių r.</w:t>
      </w:r>
      <w:r w:rsidR="00E047F3" w:rsidRPr="00223F33">
        <w:rPr>
          <w:lang w:val="lt-LT"/>
        </w:rPr>
        <w:t xml:space="preserve"> </w:t>
      </w:r>
      <w:r w:rsidR="00CB1105">
        <w:rPr>
          <w:lang w:val="lt-LT"/>
        </w:rPr>
        <w:t>savivaldybės mero 2024 m. kovo 19 d. potvarkiu Nr. 1- MP-122</w:t>
      </w:r>
      <w:r w:rsidR="00B52125">
        <w:rPr>
          <w:lang w:val="lt-LT"/>
        </w:rPr>
        <w:t xml:space="preserve"> „Dėl pritarimo Anykščių švietimo pagalbos tarnybos strateginiam planui 2024</w:t>
      </w:r>
      <w:r w:rsidR="00983AA4">
        <w:rPr>
          <w:lang w:val="lt-LT"/>
        </w:rPr>
        <w:t>–</w:t>
      </w:r>
      <w:r w:rsidR="00B52125">
        <w:rPr>
          <w:lang w:val="lt-LT"/>
        </w:rPr>
        <w:t>2028 metams“</w:t>
      </w:r>
      <w:r w:rsidR="00CB1105">
        <w:rPr>
          <w:lang w:val="lt-LT"/>
        </w:rPr>
        <w:t xml:space="preserve"> pritartu</w:t>
      </w:r>
      <w:r w:rsidR="001359A1">
        <w:rPr>
          <w:lang w:val="lt-LT"/>
        </w:rPr>
        <w:t xml:space="preserve"> ir Tarnybos direktoriaus</w:t>
      </w:r>
      <w:r w:rsidR="00CB1105">
        <w:rPr>
          <w:lang w:val="lt-LT"/>
        </w:rPr>
        <w:t xml:space="preserve"> </w:t>
      </w:r>
      <w:r w:rsidR="00407B13">
        <w:rPr>
          <w:lang w:val="lt-LT"/>
        </w:rPr>
        <w:t xml:space="preserve">2024 m. kovo 20 d. įsakymu Nr. V-51 </w:t>
      </w:r>
      <w:r w:rsidR="004750A9">
        <w:rPr>
          <w:lang w:val="lt-LT"/>
        </w:rPr>
        <w:t xml:space="preserve">„Dėl Anykščių švietimo pagalbos tarnybos strateginio plano 2024–2028 metams patvirtinimo“ </w:t>
      </w:r>
      <w:r w:rsidR="00407B13">
        <w:rPr>
          <w:lang w:val="lt-LT"/>
        </w:rPr>
        <w:t>patvirtintu strat</w:t>
      </w:r>
      <w:r w:rsidR="001359A1">
        <w:rPr>
          <w:lang w:val="lt-LT"/>
        </w:rPr>
        <w:t>eginiu planu 2024</w:t>
      </w:r>
      <w:r w:rsidR="00407B13" w:rsidRPr="00223F33">
        <w:rPr>
          <w:lang w:val="lt-LT"/>
        </w:rPr>
        <w:t>–</w:t>
      </w:r>
      <w:r w:rsidR="00407B13">
        <w:rPr>
          <w:lang w:val="lt-LT"/>
        </w:rPr>
        <w:t xml:space="preserve">2028 metams </w:t>
      </w:r>
      <w:r>
        <w:rPr>
          <w:lang w:val="lt-LT"/>
        </w:rPr>
        <w:t>bei 2025</w:t>
      </w:r>
      <w:r w:rsidR="00407B13">
        <w:rPr>
          <w:lang w:val="lt-LT"/>
        </w:rPr>
        <w:t xml:space="preserve"> m. </w:t>
      </w:r>
      <w:r w:rsidR="001B18B2">
        <w:rPr>
          <w:lang w:val="lt-LT"/>
        </w:rPr>
        <w:t>Tar</w:t>
      </w:r>
      <w:r w:rsidR="004E588C">
        <w:rPr>
          <w:lang w:val="lt-LT"/>
        </w:rPr>
        <w:t>n</w:t>
      </w:r>
      <w:r w:rsidR="001B18B2">
        <w:rPr>
          <w:lang w:val="lt-LT"/>
        </w:rPr>
        <w:t>ybos veiklos plan</w:t>
      </w:r>
      <w:r w:rsidR="000A3E1D">
        <w:rPr>
          <w:lang w:val="lt-LT"/>
        </w:rPr>
        <w:t>u, patvirtintu direktoriaus 2025</w:t>
      </w:r>
      <w:r w:rsidR="001B18B2">
        <w:rPr>
          <w:lang w:val="lt-LT"/>
        </w:rPr>
        <w:t xml:space="preserve"> m. </w:t>
      </w:r>
      <w:r w:rsidR="000A3E1D">
        <w:rPr>
          <w:lang w:val="lt-LT"/>
        </w:rPr>
        <w:t>sausio 10 d. įsakymu Nr. V-4</w:t>
      </w:r>
      <w:r w:rsidR="00407B13">
        <w:rPr>
          <w:lang w:val="lt-LT"/>
        </w:rPr>
        <w:t xml:space="preserve"> </w:t>
      </w:r>
      <w:r w:rsidR="00407B13" w:rsidRPr="00223F33">
        <w:rPr>
          <w:lang w:val="lt-LT"/>
        </w:rPr>
        <w:t>„Dėl Anykščių švietimo pagalbos tar</w:t>
      </w:r>
      <w:r w:rsidR="000A3E1D">
        <w:rPr>
          <w:lang w:val="lt-LT"/>
        </w:rPr>
        <w:t>nybos metinio veiklos plano 2025</w:t>
      </w:r>
      <w:r w:rsidR="00407B13" w:rsidRPr="00223F33">
        <w:rPr>
          <w:lang w:val="lt-LT"/>
        </w:rPr>
        <w:t xml:space="preserve"> metams patvirtinimo“</w:t>
      </w:r>
      <w:r w:rsidR="00407B13">
        <w:rPr>
          <w:lang w:val="lt-LT"/>
        </w:rPr>
        <w:t xml:space="preserve"> </w:t>
      </w:r>
      <w:r w:rsidR="00E047F3" w:rsidRPr="00223F33">
        <w:rPr>
          <w:lang w:val="lt-LT"/>
        </w:rPr>
        <w:t xml:space="preserve">ir kitais Tarnybos veiklą reglamentuojančiais dokumentais. Per </w:t>
      </w:r>
      <w:r w:rsidR="002B0E8A">
        <w:rPr>
          <w:lang w:val="lt-LT"/>
        </w:rPr>
        <w:t>2025</w:t>
      </w:r>
      <w:r w:rsidR="00E047F3" w:rsidRPr="00223F33">
        <w:rPr>
          <w:lang w:val="lt-LT"/>
        </w:rPr>
        <w:t xml:space="preserve"> metus Tarnyba:</w:t>
      </w:r>
    </w:p>
    <w:p w14:paraId="0A639BE0" w14:textId="11EBE376" w:rsidR="00F1065A" w:rsidRDefault="003E43F2" w:rsidP="002F1C89">
      <w:pPr>
        <w:pStyle w:val="prastasiniatinklio"/>
        <w:numPr>
          <w:ilvl w:val="0"/>
          <w:numId w:val="20"/>
        </w:numPr>
        <w:spacing w:before="0" w:beforeAutospacing="0" w:after="0" w:afterAutospacing="0"/>
        <w:ind w:left="0" w:firstLine="720"/>
        <w:jc w:val="both"/>
        <w:rPr>
          <w:lang w:val="lt-LT"/>
        </w:rPr>
      </w:pPr>
      <w:r>
        <w:rPr>
          <w:lang w:val="lt-LT"/>
        </w:rPr>
        <w:t>užtikrino platų kvalifikacijos tobulinimo pasiūlos spektrą visiems ugdymo etapams – nuo ikimokyklinio iki vidurinio ugdymo</w:t>
      </w:r>
      <w:r w:rsidR="00F1065A">
        <w:rPr>
          <w:lang w:val="lt-LT"/>
        </w:rPr>
        <w:t>;</w:t>
      </w:r>
      <w:r w:rsidR="00F1065A" w:rsidRPr="00F1065A">
        <w:rPr>
          <w:lang w:val="lt-LT"/>
        </w:rPr>
        <w:t xml:space="preserve"> </w:t>
      </w:r>
    </w:p>
    <w:p w14:paraId="658E0E30" w14:textId="732EFE2E" w:rsidR="00E047F3" w:rsidRPr="00223F33" w:rsidRDefault="00F1065A" w:rsidP="002F1C89">
      <w:pPr>
        <w:pStyle w:val="prastasiniatinklio"/>
        <w:numPr>
          <w:ilvl w:val="0"/>
          <w:numId w:val="20"/>
        </w:numPr>
        <w:spacing w:before="0" w:beforeAutospacing="0" w:after="0" w:afterAutospacing="0"/>
        <w:ind w:left="0" w:firstLine="720"/>
        <w:jc w:val="both"/>
        <w:rPr>
          <w:lang w:val="lt-LT"/>
        </w:rPr>
      </w:pPr>
      <w:r>
        <w:rPr>
          <w:lang w:val="lt-LT"/>
        </w:rPr>
        <w:t>o</w:t>
      </w:r>
      <w:r w:rsidR="00DF5D84">
        <w:rPr>
          <w:lang w:val="lt-LT"/>
        </w:rPr>
        <w:t>rganizavo ir vykdė</w:t>
      </w:r>
      <w:r w:rsidRPr="00F1065A">
        <w:rPr>
          <w:lang w:val="lt-LT"/>
        </w:rPr>
        <w:t xml:space="preserve"> kryptingą ir nuoseklų kvalifikacijos tobulinimą, orientuotą į ilgalaikes, struktūruotas ir praktiškai taikomas kvalifikacijos tobulinimo programas. </w:t>
      </w:r>
      <w:r w:rsidRPr="00EF3FAC">
        <w:rPr>
          <w:lang w:val="lt-LT"/>
        </w:rPr>
        <w:t>Didžiausias dėmesys skirtas pedagogų profesinių, ypač skaitmeninių ir didaktinių kompetencijų</w:t>
      </w:r>
      <w:r w:rsidR="00DF5D84">
        <w:rPr>
          <w:lang w:val="lt-LT"/>
        </w:rPr>
        <w:t>,</w:t>
      </w:r>
      <w:r w:rsidRPr="00EF3FAC">
        <w:rPr>
          <w:lang w:val="lt-LT"/>
        </w:rPr>
        <w:t xml:space="preserve"> stiprinimui;</w:t>
      </w:r>
    </w:p>
    <w:p w14:paraId="15C33EF3" w14:textId="259B4446" w:rsidR="00E047F3" w:rsidRPr="00223F33" w:rsidRDefault="00EF3FAC" w:rsidP="002F1C89">
      <w:pPr>
        <w:pStyle w:val="prastasiniatinklio"/>
        <w:numPr>
          <w:ilvl w:val="0"/>
          <w:numId w:val="20"/>
        </w:numPr>
        <w:spacing w:before="0" w:beforeAutospacing="0" w:after="0" w:afterAutospacing="0"/>
        <w:ind w:left="0" w:firstLine="720"/>
        <w:jc w:val="both"/>
        <w:rPr>
          <w:lang w:val="lt-LT"/>
        </w:rPr>
      </w:pPr>
      <w:r w:rsidRPr="00223F33">
        <w:rPr>
          <w:lang w:val="lt-LT"/>
        </w:rPr>
        <w:t xml:space="preserve"> sudarė sąlygas </w:t>
      </w:r>
      <w:r w:rsidR="007D72A9">
        <w:rPr>
          <w:lang w:val="lt-LT"/>
        </w:rPr>
        <w:t xml:space="preserve">pedagogų ir kitų </w:t>
      </w:r>
      <w:r w:rsidRPr="00223F33">
        <w:rPr>
          <w:lang w:val="lt-LT"/>
        </w:rPr>
        <w:t>suaugusiųjų kompetencijų ugdymui</w:t>
      </w:r>
      <w:r w:rsidR="00C061E5">
        <w:rPr>
          <w:lang w:val="lt-LT"/>
        </w:rPr>
        <w:t>,</w:t>
      </w:r>
      <w:r w:rsidRPr="00223F33">
        <w:rPr>
          <w:lang w:val="lt-LT"/>
        </w:rPr>
        <w:t xml:space="preserve"> </w:t>
      </w:r>
      <w:r>
        <w:rPr>
          <w:lang w:val="lt-LT"/>
        </w:rPr>
        <w:t>r</w:t>
      </w:r>
      <w:r w:rsidR="00E047F3" w:rsidRPr="00223F33">
        <w:rPr>
          <w:lang w:val="lt-LT"/>
        </w:rPr>
        <w:t>engdama</w:t>
      </w:r>
      <w:r w:rsidR="009073D7">
        <w:rPr>
          <w:lang w:val="lt-LT"/>
        </w:rPr>
        <w:t xml:space="preserve"> kitus</w:t>
      </w:r>
      <w:r w:rsidR="00E047F3" w:rsidRPr="00223F33">
        <w:rPr>
          <w:lang w:val="lt-LT"/>
        </w:rPr>
        <w:t xml:space="preserve"> kvalifikacijos tobulinimo programų renginius: seminarus, paskaitas, gerosios patirties sklaidos renginius, metodines dienas, projektų pristatymus, edukacines išvykas, kursus ir kt.</w:t>
      </w:r>
      <w:r w:rsidR="00C061E5">
        <w:rPr>
          <w:lang w:val="lt-LT"/>
        </w:rPr>
        <w:t>;</w:t>
      </w:r>
      <w:r w:rsidR="00E047F3" w:rsidRPr="00223F33">
        <w:rPr>
          <w:lang w:val="lt-LT"/>
        </w:rPr>
        <w:t xml:space="preserve"> </w:t>
      </w:r>
    </w:p>
    <w:p w14:paraId="290CA15D" w14:textId="054CE75A" w:rsidR="00B468C0" w:rsidRPr="00B468C0" w:rsidRDefault="00E047F3" w:rsidP="002F1C89">
      <w:pPr>
        <w:pStyle w:val="prastasiniatinklio"/>
        <w:numPr>
          <w:ilvl w:val="0"/>
          <w:numId w:val="20"/>
        </w:numPr>
        <w:spacing w:before="0" w:beforeAutospacing="0" w:after="0" w:afterAutospacing="0"/>
        <w:ind w:left="0" w:firstLine="720"/>
        <w:jc w:val="both"/>
        <w:rPr>
          <w:lang w:val="lt-LT"/>
        </w:rPr>
      </w:pPr>
      <w:r w:rsidRPr="00223F33">
        <w:rPr>
          <w:lang w:val="lt-LT"/>
        </w:rPr>
        <w:t>inicijavo, koordinavo ir organizavo „Iniciatyvių mokytojų klubo“ (IMK) veiklas užtikrindama pedagogų kvalifikacijos tobulinimo renginių įvairovę ir jų ryšio su praktika plėtotę;</w:t>
      </w:r>
      <w:r w:rsidR="00B468C0" w:rsidRPr="00B468C0">
        <w:rPr>
          <w:b/>
          <w:bCs/>
          <w:i/>
          <w:iCs/>
          <w:lang w:val="lt-LT"/>
        </w:rPr>
        <w:t xml:space="preserve">  </w:t>
      </w:r>
    </w:p>
    <w:p w14:paraId="56C53895" w14:textId="67FC2DF6" w:rsidR="00B468C0" w:rsidRDefault="00B468C0" w:rsidP="002F1C89">
      <w:pPr>
        <w:pStyle w:val="prastasiniatinklio"/>
        <w:numPr>
          <w:ilvl w:val="0"/>
          <w:numId w:val="20"/>
        </w:numPr>
        <w:spacing w:before="0" w:beforeAutospacing="0" w:after="0" w:afterAutospacing="0"/>
        <w:ind w:left="0" w:firstLine="720"/>
        <w:jc w:val="both"/>
        <w:rPr>
          <w:lang w:val="lt-LT"/>
        </w:rPr>
      </w:pPr>
      <w:r>
        <w:rPr>
          <w:lang w:val="lt-LT"/>
        </w:rPr>
        <w:t>a</w:t>
      </w:r>
      <w:r w:rsidRPr="00B468C0">
        <w:rPr>
          <w:lang w:val="lt-LT"/>
        </w:rPr>
        <w:t>ktyvino mokytojų metodinę veiklą</w:t>
      </w:r>
      <w:r>
        <w:rPr>
          <w:lang w:val="lt-LT"/>
        </w:rPr>
        <w:t xml:space="preserve">, </w:t>
      </w:r>
      <w:r w:rsidRPr="00223F33">
        <w:rPr>
          <w:lang w:val="lt-LT"/>
        </w:rPr>
        <w:t xml:space="preserve">skatino gerosios patirties sklaidą, taikydama įvairias </w:t>
      </w:r>
      <w:r w:rsidRPr="00B468C0">
        <w:rPr>
          <w:lang w:val="lt-LT"/>
        </w:rPr>
        <w:t xml:space="preserve">   </w:t>
      </w:r>
      <w:r w:rsidRPr="00223F33">
        <w:rPr>
          <w:lang w:val="lt-LT"/>
        </w:rPr>
        <w:t xml:space="preserve">keitimosi patirtimi formas: </w:t>
      </w:r>
      <w:r w:rsidRPr="00B468C0">
        <w:rPr>
          <w:lang w:val="lt-LT"/>
        </w:rPr>
        <w:t>atviros pamokos</w:t>
      </w:r>
      <w:r w:rsidR="00C061E5">
        <w:rPr>
          <w:lang w:val="lt-LT"/>
        </w:rPr>
        <w:t xml:space="preserve"> </w:t>
      </w:r>
      <w:r>
        <w:rPr>
          <w:lang w:val="lt-LT"/>
        </w:rPr>
        <w:t>/</w:t>
      </w:r>
      <w:r w:rsidR="00C061E5">
        <w:rPr>
          <w:lang w:val="lt-LT"/>
        </w:rPr>
        <w:t xml:space="preserve"> </w:t>
      </w:r>
      <w:r>
        <w:rPr>
          <w:lang w:val="lt-LT"/>
        </w:rPr>
        <w:t>veiklos,</w:t>
      </w:r>
      <w:r w:rsidRPr="00B468C0">
        <w:rPr>
          <w:lang w:val="lt-LT"/>
        </w:rPr>
        <w:t xml:space="preserve"> TŪM tinklaveikos veiklų pristatymo gerosios patirties  sklaidos </w:t>
      </w:r>
      <w:r>
        <w:rPr>
          <w:lang w:val="lt-LT"/>
        </w:rPr>
        <w:t xml:space="preserve">renginiai, konkursai ir viktorinos, </w:t>
      </w:r>
      <w:r w:rsidRPr="00B468C0">
        <w:rPr>
          <w:lang w:val="lt-LT"/>
        </w:rPr>
        <w:t>kūrybinės dirbtuvės, konferencijos</w:t>
      </w:r>
      <w:r w:rsidR="00456AAF">
        <w:rPr>
          <w:lang w:val="lt-LT"/>
        </w:rPr>
        <w:t xml:space="preserve"> ir kt.; </w:t>
      </w:r>
    </w:p>
    <w:p w14:paraId="477FE553" w14:textId="2995CE4B" w:rsidR="00E047F3" w:rsidRPr="00B468C0" w:rsidRDefault="00B468C0" w:rsidP="002F1C89">
      <w:pPr>
        <w:pStyle w:val="prastasiniatinklio"/>
        <w:numPr>
          <w:ilvl w:val="0"/>
          <w:numId w:val="20"/>
        </w:numPr>
        <w:spacing w:before="0" w:beforeAutospacing="0" w:after="0" w:afterAutospacing="0"/>
        <w:ind w:left="0" w:firstLine="720"/>
        <w:jc w:val="both"/>
        <w:rPr>
          <w:lang w:val="lt-LT"/>
        </w:rPr>
      </w:pPr>
      <w:r w:rsidRPr="00B468C0">
        <w:rPr>
          <w:lang w:val="lt-LT"/>
        </w:rPr>
        <w:t>kuravo 16 metodinių būrelių veiklą ir surengė 20 metodinių</w:t>
      </w:r>
      <w:r>
        <w:rPr>
          <w:lang w:val="lt-LT"/>
        </w:rPr>
        <w:t xml:space="preserve"> būrelių</w:t>
      </w:r>
      <w:r w:rsidRPr="00B468C0">
        <w:rPr>
          <w:lang w:val="lt-LT"/>
        </w:rPr>
        <w:t xml:space="preserve"> susirinkimų, 6 metodines dienas</w:t>
      </w:r>
      <w:r>
        <w:rPr>
          <w:lang w:val="lt-LT"/>
        </w:rPr>
        <w:t>, 2 metodinės t</w:t>
      </w:r>
      <w:r w:rsidRPr="00B468C0">
        <w:rPr>
          <w:lang w:val="lt-LT"/>
        </w:rPr>
        <w:t xml:space="preserve">arybos </w:t>
      </w:r>
      <w:r>
        <w:rPr>
          <w:lang w:val="lt-LT"/>
        </w:rPr>
        <w:t>susirinkimus;</w:t>
      </w:r>
    </w:p>
    <w:p w14:paraId="108D6A5C" w14:textId="16B66503" w:rsidR="00E047F3" w:rsidRDefault="007D72A9" w:rsidP="002F1C89">
      <w:pPr>
        <w:pStyle w:val="prastasiniatinklio"/>
        <w:numPr>
          <w:ilvl w:val="0"/>
          <w:numId w:val="20"/>
        </w:numPr>
        <w:spacing w:before="0" w:beforeAutospacing="0" w:after="0" w:afterAutospacing="0"/>
        <w:ind w:left="0" w:firstLine="720"/>
        <w:jc w:val="both"/>
        <w:rPr>
          <w:lang w:val="lt-LT"/>
        </w:rPr>
      </w:pPr>
      <w:r w:rsidRPr="007D72A9">
        <w:rPr>
          <w:lang w:val="lt-LT"/>
        </w:rPr>
        <w:t xml:space="preserve">sudarė sąlygas gabių ir specialiųjų ugdymosi poreikių turinčių vaikų ir mokinių ugdymuisi, tobulėjimui ir visapusei </w:t>
      </w:r>
      <w:proofErr w:type="spellStart"/>
      <w:r w:rsidRPr="007D72A9">
        <w:rPr>
          <w:lang w:val="lt-LT"/>
        </w:rPr>
        <w:t>įtraukčiai</w:t>
      </w:r>
      <w:proofErr w:type="spellEnd"/>
      <w:r w:rsidRPr="007D72A9">
        <w:rPr>
          <w:lang w:val="lt-LT"/>
        </w:rPr>
        <w:t>, sudarant lygias galimybes atsiskleisti akademinėje ir kūrybinėje veikloje</w:t>
      </w:r>
      <w:r>
        <w:rPr>
          <w:lang w:val="lt-LT"/>
        </w:rPr>
        <w:t>,</w:t>
      </w:r>
      <w:r w:rsidRPr="007D72A9">
        <w:rPr>
          <w:lang w:val="lt-LT"/>
        </w:rPr>
        <w:t xml:space="preserve"> </w:t>
      </w:r>
      <w:r w:rsidRPr="00223F33">
        <w:rPr>
          <w:lang w:val="lt-LT"/>
        </w:rPr>
        <w:t>organizuodama olim</w:t>
      </w:r>
      <w:r w:rsidR="00B01887">
        <w:rPr>
          <w:lang w:val="lt-LT"/>
        </w:rPr>
        <w:t>piadas, konkursus, viktorinas,</w:t>
      </w:r>
      <w:r w:rsidRPr="00223F33">
        <w:rPr>
          <w:lang w:val="lt-LT"/>
        </w:rPr>
        <w:t xml:space="preserve"> projektus</w:t>
      </w:r>
      <w:r>
        <w:rPr>
          <w:lang w:val="lt-LT"/>
        </w:rPr>
        <w:t xml:space="preserve"> ir kitus renginius;</w:t>
      </w:r>
    </w:p>
    <w:p w14:paraId="6E4DF3BC" w14:textId="45359404" w:rsidR="008838B5" w:rsidRPr="005E2C3F" w:rsidRDefault="008838B5" w:rsidP="002F1C89">
      <w:pPr>
        <w:pStyle w:val="Sraopastraipa"/>
        <w:numPr>
          <w:ilvl w:val="0"/>
          <w:numId w:val="20"/>
        </w:numPr>
        <w:spacing w:after="0" w:line="240" w:lineRule="auto"/>
        <w:ind w:left="0" w:right="0" w:firstLine="720"/>
        <w:rPr>
          <w:szCs w:val="24"/>
        </w:rPr>
      </w:pPr>
      <w:r>
        <w:rPr>
          <w:szCs w:val="24"/>
        </w:rPr>
        <w:t>organizavo</w:t>
      </w:r>
      <w:r w:rsidRPr="008838B5">
        <w:rPr>
          <w:szCs w:val="24"/>
        </w:rPr>
        <w:t xml:space="preserve"> vaikų, mokinių ir mokytojų pav</w:t>
      </w:r>
      <w:r>
        <w:rPr>
          <w:szCs w:val="24"/>
        </w:rPr>
        <w:t>ėžėjimą</w:t>
      </w:r>
      <w:r w:rsidRPr="008838B5">
        <w:rPr>
          <w:szCs w:val="24"/>
        </w:rPr>
        <w:t xml:space="preserve"> į respublikinius ir regioninius</w:t>
      </w:r>
      <w:r w:rsidR="002B0E8A">
        <w:rPr>
          <w:szCs w:val="24"/>
        </w:rPr>
        <w:t xml:space="preserve"> </w:t>
      </w:r>
      <w:r w:rsidRPr="008838B5">
        <w:rPr>
          <w:szCs w:val="24"/>
        </w:rPr>
        <w:t>renginius, renginiai buvo o</w:t>
      </w:r>
      <w:r>
        <w:rPr>
          <w:szCs w:val="24"/>
        </w:rPr>
        <w:t>rganizuojami ir nuotoliniu būdu;</w:t>
      </w:r>
    </w:p>
    <w:p w14:paraId="6DAAC61E" w14:textId="371BE627" w:rsidR="005D7098" w:rsidRPr="009203AE" w:rsidRDefault="00C061E5" w:rsidP="002F1C89">
      <w:pPr>
        <w:pStyle w:val="prastasiniatinklio"/>
        <w:numPr>
          <w:ilvl w:val="0"/>
          <w:numId w:val="20"/>
        </w:numPr>
        <w:spacing w:before="0" w:beforeAutospacing="0" w:after="0" w:afterAutospacing="0"/>
        <w:ind w:left="0" w:firstLine="720"/>
        <w:jc w:val="both"/>
        <w:rPr>
          <w:lang w:val="lt-LT"/>
        </w:rPr>
      </w:pPr>
      <w:r>
        <w:rPr>
          <w:lang w:val="lt-LT"/>
        </w:rPr>
        <w:t>suorganizavo</w:t>
      </w:r>
      <w:r w:rsidR="005D7098" w:rsidRPr="009203AE">
        <w:rPr>
          <w:lang w:val="lt-LT"/>
        </w:rPr>
        <w:t xml:space="preserve"> 12 konsultacinių dienų ,,Švietimo pagalbos veiksmingumas“ rajono ugdymo įstaigose;</w:t>
      </w:r>
    </w:p>
    <w:p w14:paraId="32053CF6" w14:textId="62AEEF2C" w:rsidR="009203AE" w:rsidRPr="009203AE" w:rsidRDefault="009203AE" w:rsidP="002F1C89">
      <w:pPr>
        <w:pStyle w:val="prastasiniatinklio"/>
        <w:numPr>
          <w:ilvl w:val="0"/>
          <w:numId w:val="20"/>
        </w:numPr>
        <w:spacing w:before="0" w:beforeAutospacing="0" w:after="0" w:afterAutospacing="0"/>
        <w:ind w:left="0" w:firstLine="720"/>
        <w:jc w:val="both"/>
        <w:rPr>
          <w:lang w:val="lt-LT"/>
        </w:rPr>
      </w:pPr>
      <w:r w:rsidRPr="009203AE">
        <w:rPr>
          <w:lang w:val="lt-LT"/>
        </w:rPr>
        <w:t>suteikė 2748 konsultacijas vaikams ir mokiniams, tėvams, mokytojams, švietimo pagalbos s</w:t>
      </w:r>
      <w:r>
        <w:rPr>
          <w:lang w:val="lt-LT"/>
        </w:rPr>
        <w:t xml:space="preserve">pecialistams, kitiems gavėjams; </w:t>
      </w:r>
      <w:r w:rsidRPr="009203AE">
        <w:rPr>
          <w:rFonts w:eastAsia="Calibri"/>
          <w:lang w:val="lt-LT"/>
        </w:rPr>
        <w:t>33 neurologo kon</w:t>
      </w:r>
      <w:r w:rsidR="005E2C3F">
        <w:rPr>
          <w:rFonts w:eastAsia="Calibri"/>
          <w:lang w:val="lt-LT"/>
        </w:rPr>
        <w:t>sultacij</w:t>
      </w:r>
      <w:r w:rsidR="00C061E5">
        <w:rPr>
          <w:rFonts w:eastAsia="Calibri"/>
          <w:lang w:val="lt-LT"/>
        </w:rPr>
        <w:t>a</w:t>
      </w:r>
      <w:r w:rsidR="005E2C3F">
        <w:rPr>
          <w:rFonts w:eastAsia="Calibri"/>
          <w:lang w:val="lt-LT"/>
        </w:rPr>
        <w:t>s vaikams ir jų tėvams;</w:t>
      </w:r>
    </w:p>
    <w:p w14:paraId="6129D093" w14:textId="27DF5567" w:rsidR="00E047F3" w:rsidRDefault="00E047F3" w:rsidP="002F1C89">
      <w:pPr>
        <w:pStyle w:val="prastasiniatinklio"/>
        <w:numPr>
          <w:ilvl w:val="0"/>
          <w:numId w:val="20"/>
        </w:numPr>
        <w:spacing w:before="0" w:beforeAutospacing="0" w:after="0" w:afterAutospacing="0"/>
        <w:ind w:left="0" w:firstLine="720"/>
        <w:jc w:val="both"/>
        <w:rPr>
          <w:lang w:val="lt-LT"/>
        </w:rPr>
      </w:pPr>
      <w:r w:rsidRPr="00223F33">
        <w:rPr>
          <w:lang w:val="lt-LT"/>
        </w:rPr>
        <w:t>atliko vaikų kompleksinius vertinimus, teikė rekomendacijas, konsultavo pagal išankstinę registraciją ir esant specifiniams poreikiams;</w:t>
      </w:r>
    </w:p>
    <w:p w14:paraId="3DDC18B0" w14:textId="52E3088C" w:rsidR="00311138" w:rsidRPr="00291831" w:rsidRDefault="00311138" w:rsidP="002F1C89">
      <w:pPr>
        <w:pStyle w:val="prastasiniatinklio"/>
        <w:numPr>
          <w:ilvl w:val="0"/>
          <w:numId w:val="20"/>
        </w:numPr>
        <w:spacing w:before="0" w:beforeAutospacing="0" w:after="0" w:afterAutospacing="0"/>
        <w:ind w:left="0" w:firstLine="720"/>
        <w:jc w:val="both"/>
        <w:rPr>
          <w:lang w:val="lt-LT"/>
        </w:rPr>
      </w:pPr>
      <w:r>
        <w:rPr>
          <w:lang w:val="lt-LT"/>
        </w:rPr>
        <w:t>bendradarbiavo</w:t>
      </w:r>
      <w:r w:rsidRPr="00311138">
        <w:rPr>
          <w:lang w:val="lt-LT"/>
        </w:rPr>
        <w:t xml:space="preserve"> su Lietuvos kurč</w:t>
      </w:r>
      <w:r>
        <w:rPr>
          <w:lang w:val="lt-LT"/>
        </w:rPr>
        <w:t>iųjų ir neprigirdi</w:t>
      </w:r>
      <w:r w:rsidR="001B4917">
        <w:rPr>
          <w:lang w:val="lt-LT"/>
        </w:rPr>
        <w:t>nčiųjų centru, organizavo vaikų</w:t>
      </w:r>
      <w:r>
        <w:rPr>
          <w:lang w:val="lt-LT"/>
        </w:rPr>
        <w:t xml:space="preserve"> stebėjimus</w:t>
      </w:r>
      <w:r w:rsidRPr="00311138">
        <w:rPr>
          <w:lang w:val="lt-LT"/>
        </w:rPr>
        <w:t>,</w:t>
      </w:r>
      <w:r>
        <w:rPr>
          <w:lang w:val="lt-LT"/>
        </w:rPr>
        <w:t xml:space="preserve"> aptarimus</w:t>
      </w:r>
      <w:r w:rsidRPr="00311138">
        <w:rPr>
          <w:lang w:val="lt-LT"/>
        </w:rPr>
        <w:t xml:space="preserve"> ir </w:t>
      </w:r>
      <w:r>
        <w:rPr>
          <w:lang w:val="lt-LT"/>
        </w:rPr>
        <w:t>teikė rekomendacijas</w:t>
      </w:r>
      <w:r w:rsidR="001B4917">
        <w:rPr>
          <w:lang w:val="lt-LT"/>
        </w:rPr>
        <w:t xml:space="preserve"> vaikų</w:t>
      </w:r>
      <w:r w:rsidR="005E2C3F">
        <w:rPr>
          <w:lang w:val="lt-LT"/>
        </w:rPr>
        <w:t xml:space="preserve"> ugdytojams, tėvams;</w:t>
      </w:r>
    </w:p>
    <w:p w14:paraId="436524F6" w14:textId="352054F8" w:rsidR="005D7098" w:rsidRDefault="00E047F3" w:rsidP="002F1C89">
      <w:pPr>
        <w:pStyle w:val="prastasiniatinklio"/>
        <w:numPr>
          <w:ilvl w:val="0"/>
          <w:numId w:val="20"/>
        </w:numPr>
        <w:spacing w:before="0" w:beforeAutospacing="0" w:after="0" w:afterAutospacing="0"/>
        <w:ind w:left="0" w:firstLine="720"/>
        <w:jc w:val="both"/>
        <w:rPr>
          <w:lang w:val="lt-LT"/>
        </w:rPr>
      </w:pPr>
      <w:r w:rsidRPr="00223F33">
        <w:rPr>
          <w:lang w:val="lt-LT"/>
        </w:rPr>
        <w:t xml:space="preserve">teikė informaciją apie </w:t>
      </w:r>
      <w:r w:rsidR="002E1B08">
        <w:rPr>
          <w:lang w:val="lt-LT"/>
        </w:rPr>
        <w:t xml:space="preserve">mokinių (vaikų) </w:t>
      </w:r>
      <w:r w:rsidRPr="00223F33">
        <w:rPr>
          <w:lang w:val="lt-LT"/>
        </w:rPr>
        <w:t>gebėjimų vertinimą, specialiuosius ugdymosi poreikius ir rekomendacijas Vaiko teisių apsaugos tarnybai, policijai, tarpinstitucinio bendradarbiavimo įstaigoms bei gydymo įstaigoms;</w:t>
      </w:r>
      <w:r w:rsidR="005D7098" w:rsidRPr="005D7098">
        <w:rPr>
          <w:lang w:val="lt-LT"/>
        </w:rPr>
        <w:t xml:space="preserve"> </w:t>
      </w:r>
    </w:p>
    <w:p w14:paraId="346881B7" w14:textId="5F340584" w:rsidR="00AE260A" w:rsidRDefault="00AE260A" w:rsidP="002F1C89">
      <w:pPr>
        <w:pStyle w:val="prastasiniatinklio"/>
        <w:numPr>
          <w:ilvl w:val="0"/>
          <w:numId w:val="20"/>
        </w:numPr>
        <w:spacing w:before="0" w:beforeAutospacing="0" w:after="0" w:afterAutospacing="0"/>
        <w:ind w:left="0" w:firstLine="720"/>
        <w:jc w:val="both"/>
        <w:rPr>
          <w:lang w:val="lt-LT"/>
        </w:rPr>
      </w:pPr>
      <w:r>
        <w:rPr>
          <w:color w:val="000000"/>
          <w:kern w:val="2"/>
          <w:lang w:val="lt-LT"/>
          <w14:ligatures w14:val="standardContextual"/>
        </w:rPr>
        <w:t>vykdė</w:t>
      </w:r>
      <w:r w:rsidRPr="00AE260A">
        <w:rPr>
          <w:color w:val="000000"/>
          <w:kern w:val="2"/>
          <w:lang w:val="lt-LT"/>
          <w14:ligatures w14:val="standardContextual"/>
        </w:rPr>
        <w:t xml:space="preserve"> koordinuotai teikiam</w:t>
      </w:r>
      <w:r>
        <w:rPr>
          <w:color w:val="000000"/>
          <w:kern w:val="2"/>
          <w:lang w:val="lt-LT"/>
          <w14:ligatures w14:val="standardContextual"/>
        </w:rPr>
        <w:t>ų paslaugų teikimo koordinavimą</w:t>
      </w:r>
      <w:r w:rsidRPr="00AE260A">
        <w:rPr>
          <w:color w:val="000000"/>
          <w:kern w:val="2"/>
          <w:lang w:val="lt-LT"/>
          <w14:ligatures w14:val="standardContextual"/>
        </w:rPr>
        <w:t>, vykdant minimalios priežiūros priem</w:t>
      </w:r>
      <w:r w:rsidR="005E2C3F">
        <w:rPr>
          <w:color w:val="000000"/>
          <w:kern w:val="2"/>
          <w:lang w:val="lt-LT"/>
          <w14:ligatures w14:val="standardContextual"/>
        </w:rPr>
        <w:t>ones (psichologo konsultacijas);</w:t>
      </w:r>
    </w:p>
    <w:p w14:paraId="7F972625" w14:textId="7DCC73F2" w:rsidR="00E047F3" w:rsidRPr="00223F33" w:rsidRDefault="005D7098" w:rsidP="002F1C89">
      <w:pPr>
        <w:pStyle w:val="prastasiniatinklio"/>
        <w:numPr>
          <w:ilvl w:val="0"/>
          <w:numId w:val="20"/>
        </w:numPr>
        <w:spacing w:before="0" w:beforeAutospacing="0" w:after="0" w:afterAutospacing="0"/>
        <w:ind w:left="0" w:firstLine="720"/>
        <w:jc w:val="both"/>
        <w:rPr>
          <w:lang w:val="lt-LT"/>
        </w:rPr>
      </w:pPr>
      <w:r w:rsidRPr="00223F33">
        <w:rPr>
          <w:lang w:val="lt-LT"/>
        </w:rPr>
        <w:lastRenderedPageBreak/>
        <w:t>organizavo ir vedė savitarpio pagalbos grupes</w:t>
      </w:r>
      <w:r w:rsidR="003B0B35" w:rsidRPr="003B0B35">
        <w:rPr>
          <w:rFonts w:eastAsia="Calibri"/>
          <w:kern w:val="2"/>
          <w:lang w:val="lt-LT"/>
          <w14:ligatures w14:val="standardContextual"/>
        </w:rPr>
        <w:t xml:space="preserve"> </w:t>
      </w:r>
      <w:r w:rsidR="003B0B35">
        <w:rPr>
          <w:rFonts w:eastAsia="Calibri"/>
          <w:kern w:val="2"/>
          <w:lang w:val="lt-LT"/>
          <w14:ligatures w14:val="standardContextual"/>
        </w:rPr>
        <w:t>„</w:t>
      </w:r>
      <w:r w:rsidR="003B0B35" w:rsidRPr="003B0B35">
        <w:rPr>
          <w:rFonts w:eastAsia="Calibri"/>
          <w:kern w:val="2"/>
          <w:lang w:val="lt-LT"/>
          <w14:ligatures w14:val="standardContextual"/>
        </w:rPr>
        <w:t>Pozityvus auklėjimas kiekvieną dieną“,</w:t>
      </w:r>
      <w:r w:rsidRPr="00223F33">
        <w:rPr>
          <w:lang w:val="lt-LT"/>
        </w:rPr>
        <w:t xml:space="preserve"> skirtas </w:t>
      </w:r>
      <w:r w:rsidR="003B0B35">
        <w:rPr>
          <w:lang w:val="lt-LT"/>
        </w:rPr>
        <w:t>sustiprinti tėvų ryšį su vaikais;</w:t>
      </w:r>
    </w:p>
    <w:p w14:paraId="303088D4" w14:textId="77777777" w:rsidR="005D7098" w:rsidRPr="00223F33" w:rsidRDefault="005D7098" w:rsidP="002F1C89">
      <w:pPr>
        <w:pStyle w:val="prastasiniatinklio"/>
        <w:numPr>
          <w:ilvl w:val="0"/>
          <w:numId w:val="20"/>
        </w:numPr>
        <w:spacing w:before="0" w:beforeAutospacing="0" w:after="0" w:afterAutospacing="0"/>
        <w:ind w:left="0" w:firstLine="720"/>
        <w:jc w:val="both"/>
        <w:rPr>
          <w:lang w:val="lt-LT"/>
        </w:rPr>
      </w:pPr>
      <w:r w:rsidRPr="00223F33">
        <w:rPr>
          <w:lang w:val="lt-LT"/>
        </w:rPr>
        <w:t>dalyvavo rajono Vaiko gerovės komisijos posėdžiuose;</w:t>
      </w:r>
    </w:p>
    <w:p w14:paraId="649F54EC" w14:textId="5CA23172" w:rsidR="00E047F3" w:rsidRPr="00223F33" w:rsidRDefault="00E047F3" w:rsidP="002F1C89">
      <w:pPr>
        <w:pStyle w:val="prastasiniatinklio"/>
        <w:numPr>
          <w:ilvl w:val="0"/>
          <w:numId w:val="20"/>
        </w:numPr>
        <w:spacing w:before="0" w:beforeAutospacing="0" w:after="0" w:afterAutospacing="0"/>
        <w:ind w:left="0" w:firstLine="720"/>
        <w:jc w:val="both"/>
        <w:rPr>
          <w:lang w:val="lt-LT"/>
        </w:rPr>
      </w:pPr>
      <w:r w:rsidRPr="00223F33">
        <w:rPr>
          <w:lang w:val="lt-LT"/>
        </w:rPr>
        <w:t xml:space="preserve">organizavo ir vykdė mokinių </w:t>
      </w:r>
      <w:proofErr w:type="spellStart"/>
      <w:r w:rsidRPr="00223F33">
        <w:rPr>
          <w:lang w:val="lt-LT"/>
        </w:rPr>
        <w:t>savipagalbos</w:t>
      </w:r>
      <w:proofErr w:type="spellEnd"/>
      <w:r w:rsidRPr="00223F33">
        <w:rPr>
          <w:lang w:val="lt-LT"/>
        </w:rPr>
        <w:t xml:space="preserve"> klubo veiklas, organizuodama </w:t>
      </w:r>
      <w:r w:rsidR="00291831">
        <w:rPr>
          <w:bCs/>
          <w:lang w:val="lt-LT"/>
        </w:rPr>
        <w:t>emocinės sveikatos gerinimo</w:t>
      </w:r>
      <w:r w:rsidRPr="00223F33">
        <w:rPr>
          <w:bCs/>
          <w:lang w:val="lt-LT"/>
        </w:rPr>
        <w:t xml:space="preserve"> </w:t>
      </w:r>
      <w:r w:rsidR="00291831" w:rsidRPr="009073D7">
        <w:rPr>
          <w:bCs/>
          <w:lang w:val="lt-LT"/>
        </w:rPr>
        <w:t>užsiėmimus per dailės terapiją;</w:t>
      </w:r>
      <w:r w:rsidRPr="00223F33">
        <w:rPr>
          <w:bCs/>
          <w:lang w:val="lt-LT"/>
        </w:rPr>
        <w:t xml:space="preserve"> </w:t>
      </w:r>
    </w:p>
    <w:p w14:paraId="4F89C8C3" w14:textId="68FBD41D" w:rsidR="00E047F3" w:rsidRPr="00223F33" w:rsidRDefault="00E047F3" w:rsidP="002F1C89">
      <w:pPr>
        <w:pStyle w:val="prastasiniatinklio"/>
        <w:numPr>
          <w:ilvl w:val="0"/>
          <w:numId w:val="20"/>
        </w:numPr>
        <w:spacing w:before="0" w:beforeAutospacing="0" w:after="0" w:afterAutospacing="0"/>
        <w:ind w:left="0" w:firstLine="720"/>
        <w:jc w:val="both"/>
        <w:rPr>
          <w:lang w:val="lt-LT"/>
        </w:rPr>
      </w:pPr>
      <w:r w:rsidRPr="00223F33">
        <w:rPr>
          <w:lang w:val="lt-LT"/>
        </w:rPr>
        <w:t xml:space="preserve">teikė profesinio orientavimo paslaugas įvairaus amžiaus mokiniams trijose bendrojo lavinimo mokyklose: </w:t>
      </w:r>
      <w:r w:rsidR="002B0E8A">
        <w:rPr>
          <w:lang w:val="lt-LT"/>
        </w:rPr>
        <w:t xml:space="preserve">Anykščių r. </w:t>
      </w:r>
      <w:r w:rsidRPr="00223F33">
        <w:rPr>
          <w:lang w:val="lt-LT"/>
        </w:rPr>
        <w:t xml:space="preserve">Svėdasų Juozo Tumo-Vaižganto gimnazijoje, </w:t>
      </w:r>
      <w:r w:rsidR="002B0E8A">
        <w:rPr>
          <w:lang w:val="lt-LT"/>
        </w:rPr>
        <w:t xml:space="preserve">Anykščių r. </w:t>
      </w:r>
      <w:r w:rsidRPr="00223F33">
        <w:rPr>
          <w:lang w:val="lt-LT"/>
        </w:rPr>
        <w:t xml:space="preserve">Troškūnų Kazio Inčiūros gimnazijoje ir </w:t>
      </w:r>
      <w:r w:rsidR="002B0E8A">
        <w:rPr>
          <w:lang w:val="lt-LT"/>
        </w:rPr>
        <w:t xml:space="preserve">Anykščių r. </w:t>
      </w:r>
      <w:r w:rsidRPr="00223F33">
        <w:rPr>
          <w:lang w:val="lt-LT"/>
        </w:rPr>
        <w:t>Kavarsko pagrindinėje mokykloje-daugiafunkciame centre;</w:t>
      </w:r>
    </w:p>
    <w:p w14:paraId="5181E804" w14:textId="77777777" w:rsidR="00A208F8" w:rsidRDefault="00E047F3" w:rsidP="002F1C89">
      <w:pPr>
        <w:pStyle w:val="prastasiniatinklio"/>
        <w:numPr>
          <w:ilvl w:val="0"/>
          <w:numId w:val="20"/>
        </w:numPr>
        <w:spacing w:before="0" w:beforeAutospacing="0" w:after="0" w:afterAutospacing="0"/>
        <w:ind w:left="0" w:firstLine="720"/>
        <w:jc w:val="both"/>
        <w:rPr>
          <w:lang w:val="lt-LT"/>
        </w:rPr>
      </w:pPr>
      <w:r w:rsidRPr="00223F33">
        <w:rPr>
          <w:lang w:val="lt-LT"/>
        </w:rPr>
        <w:t>Tarnyba yra Anykščių rajono savivaldybės Neformaliojo suaugusiųjų švietimo ir tęstinio mokymosi koordinatorius, veikiantis vadovaujantis Anykščių rajono savivaldybės tarybos 2024 m. gegužės 30 d. patvirtintu sprendimu Nr. 1-TS-183 „Dėl Anykščių rajono savivaldybės neformaliojo suaugusiųjų švietimo ir tęstinio mokymosi veiksmų plano 2024–2026 metams patvirtinimo ir jo įgyvendinimo koordinatoriaus paskyrim</w:t>
      </w:r>
      <w:r w:rsidRPr="00AC78BE">
        <w:rPr>
          <w:lang w:val="lt-LT"/>
        </w:rPr>
        <w:t>o</w:t>
      </w:r>
      <w:r w:rsidR="00AC78BE">
        <w:rPr>
          <w:lang w:val="lt-LT"/>
        </w:rPr>
        <w:t>“</w:t>
      </w:r>
      <w:r w:rsidRPr="00223F33">
        <w:rPr>
          <w:lang w:val="lt-LT"/>
        </w:rPr>
        <w:t>; koordinavo ir plėtojo neformaliojo suaugusiųjų švietimo ir tęstinio mokymosi teikėjų bendradarbiavimą, inicijavo ir skatino bendras veiklas;</w:t>
      </w:r>
      <w:r w:rsidR="00A208F8" w:rsidRPr="00A208F8">
        <w:rPr>
          <w:noProof/>
          <w:lang w:val="lt-LT"/>
        </w:rPr>
        <w:t xml:space="preserve"> </w:t>
      </w:r>
    </w:p>
    <w:p w14:paraId="3C4D4549" w14:textId="3913143C" w:rsidR="000E0546" w:rsidRPr="000E0546" w:rsidRDefault="00A208F8" w:rsidP="002F1C89">
      <w:pPr>
        <w:pStyle w:val="prastasiniatinklio"/>
        <w:numPr>
          <w:ilvl w:val="0"/>
          <w:numId w:val="20"/>
        </w:numPr>
        <w:spacing w:before="0" w:beforeAutospacing="0" w:after="0" w:afterAutospacing="0"/>
        <w:ind w:left="0" w:firstLine="720"/>
        <w:jc w:val="both"/>
        <w:rPr>
          <w:lang w:val="lt-LT"/>
        </w:rPr>
      </w:pPr>
      <w:r>
        <w:rPr>
          <w:noProof/>
          <w:lang w:val="lt-LT"/>
        </w:rPr>
        <w:t>atliko</w:t>
      </w:r>
      <w:r w:rsidR="005E2C3F">
        <w:rPr>
          <w:noProof/>
          <w:lang w:val="lt-LT"/>
        </w:rPr>
        <w:t xml:space="preserve"> </w:t>
      </w:r>
      <w:r w:rsidRPr="00A208F8">
        <w:rPr>
          <w:noProof/>
          <w:lang w:val="lt-LT"/>
        </w:rPr>
        <w:t>žv</w:t>
      </w:r>
      <w:r>
        <w:rPr>
          <w:noProof/>
          <w:lang w:val="lt-LT"/>
        </w:rPr>
        <w:t>algomajį tyrimą</w:t>
      </w:r>
      <w:r w:rsidRPr="00A208F8">
        <w:rPr>
          <w:noProof/>
          <w:lang w:val="lt-LT"/>
        </w:rPr>
        <w:t xml:space="preserve"> tarp suaugusių Anykščių rajono gyventojų</w:t>
      </w:r>
      <w:r w:rsidR="001B4917">
        <w:rPr>
          <w:noProof/>
          <w:lang w:val="lt-LT"/>
        </w:rPr>
        <w:t xml:space="preserve"> ir surinko informaciją apie </w:t>
      </w:r>
      <w:r w:rsidRPr="00A208F8">
        <w:rPr>
          <w:noProof/>
          <w:lang w:val="lt-LT"/>
        </w:rPr>
        <w:t>rajone gyvenančių asmenų poreikį neformaliajam suaugusiųjų švietimui</w:t>
      </w:r>
      <w:r>
        <w:rPr>
          <w:noProof/>
          <w:lang w:val="lt-LT"/>
        </w:rPr>
        <w:t>;</w:t>
      </w:r>
    </w:p>
    <w:p w14:paraId="6437C2CF" w14:textId="6D409D08" w:rsidR="00260B5C" w:rsidRPr="00223F33" w:rsidRDefault="00260B5C" w:rsidP="002F1C89">
      <w:pPr>
        <w:pStyle w:val="prastasiniatinklio"/>
        <w:numPr>
          <w:ilvl w:val="0"/>
          <w:numId w:val="20"/>
        </w:numPr>
        <w:spacing w:before="0" w:beforeAutospacing="0" w:after="0" w:afterAutospacing="0"/>
        <w:ind w:left="0" w:firstLine="720"/>
        <w:jc w:val="both"/>
        <w:rPr>
          <w:lang w:val="lt-LT"/>
        </w:rPr>
      </w:pPr>
      <w:r w:rsidRPr="00223F33">
        <w:rPr>
          <w:lang w:val="lt-LT"/>
        </w:rPr>
        <w:t>vykdė pr</w:t>
      </w:r>
      <w:r w:rsidR="000E0546">
        <w:rPr>
          <w:lang w:val="lt-LT"/>
        </w:rPr>
        <w:t>ojektinę veiklą: įgyvendino du</w:t>
      </w:r>
      <w:r w:rsidRPr="00223F33">
        <w:rPr>
          <w:lang w:val="lt-LT"/>
        </w:rPr>
        <w:t xml:space="preserve"> Anykščių rajono savivaldybės f</w:t>
      </w:r>
      <w:r w:rsidR="00DF37CD" w:rsidRPr="00223F33">
        <w:rPr>
          <w:lang w:val="lt-LT"/>
        </w:rPr>
        <w:t>inansuojamus projektus</w:t>
      </w:r>
      <w:r w:rsidR="005647B7">
        <w:rPr>
          <w:lang w:val="lt-LT"/>
        </w:rPr>
        <w:t xml:space="preserve">: </w:t>
      </w:r>
      <w:r w:rsidR="000E0546" w:rsidRPr="000E0546">
        <w:rPr>
          <w:lang w:val="lt-LT"/>
        </w:rPr>
        <w:t xml:space="preserve">visuomenės sveikatos projektą ,,Žinoti. </w:t>
      </w:r>
      <w:r w:rsidR="000E0546" w:rsidRPr="00672651">
        <w:rPr>
          <w:lang w:val="lt-LT"/>
        </w:rPr>
        <w:t>Atpažinti. Reaguoti“</w:t>
      </w:r>
      <w:r w:rsidR="005647B7">
        <w:rPr>
          <w:lang w:val="lt-LT"/>
        </w:rPr>
        <w:t xml:space="preserve"> </w:t>
      </w:r>
      <w:r w:rsidR="000E0546" w:rsidRPr="00672651">
        <w:rPr>
          <w:lang w:val="lt-LT"/>
        </w:rPr>
        <w:t>ir vaikų užimtumo didinimo projektą „Bandyk, atrask, mąstyk (BAM)“;</w:t>
      </w:r>
      <w:r w:rsidR="00672651" w:rsidRPr="00672651">
        <w:rPr>
          <w:lang w:val="lt-LT"/>
        </w:rPr>
        <w:t xml:space="preserve"> tęsė Erasmus+ KA1</w:t>
      </w:r>
      <w:r w:rsidR="001011DF">
        <w:rPr>
          <w:lang w:val="lt-LT"/>
        </w:rPr>
        <w:t xml:space="preserve"> mobilumo projekto</w:t>
      </w:r>
      <w:r w:rsidR="00672651" w:rsidRPr="00672651">
        <w:rPr>
          <w:lang w:val="lt-LT"/>
        </w:rPr>
        <w:t xml:space="preserve"> įgyvendinimą </w:t>
      </w:r>
      <w:r w:rsidR="00672651" w:rsidRPr="00672651">
        <w:rPr>
          <w:rFonts w:eastAsiaTheme="majorEastAsia"/>
          <w:lang w:val="lt-LT"/>
        </w:rPr>
        <w:t>„Suaugusiųjų psichinės sveikatos ir gerovės stiprinimas propaguojant tvarų gyvenimo būdą, jogą, sąmoningą dėmesingumą ir meno terapiją“</w:t>
      </w:r>
      <w:r w:rsidR="00672651">
        <w:rPr>
          <w:lang w:val="lt-LT"/>
        </w:rPr>
        <w:t xml:space="preserve">, </w:t>
      </w:r>
      <w:r w:rsidR="001011DF" w:rsidRPr="001011DF">
        <w:rPr>
          <w:lang w:val="lt-LT"/>
        </w:rPr>
        <w:t xml:space="preserve">parengė naują </w:t>
      </w:r>
      <w:r w:rsidR="001011DF" w:rsidRPr="001011DF">
        <w:rPr>
          <w:rFonts w:eastAsiaTheme="majorEastAsia"/>
          <w:lang w:val="lt-LT"/>
        </w:rPr>
        <w:t xml:space="preserve">Erasmus+ KA1 projektą „Rizikos veiksnių atspariam </w:t>
      </w:r>
      <w:proofErr w:type="spellStart"/>
      <w:r w:rsidR="001011DF" w:rsidRPr="001011DF">
        <w:rPr>
          <w:rFonts w:eastAsiaTheme="majorEastAsia"/>
          <w:lang w:val="lt-LT"/>
        </w:rPr>
        <w:t>amžėjimui</w:t>
      </w:r>
      <w:proofErr w:type="spellEnd"/>
      <w:r w:rsidR="001011DF" w:rsidRPr="001011DF">
        <w:rPr>
          <w:rFonts w:eastAsiaTheme="majorEastAsia"/>
          <w:lang w:val="lt-LT"/>
        </w:rPr>
        <w:t xml:space="preserve"> mažinimas“</w:t>
      </w:r>
      <w:r w:rsidR="001011DF" w:rsidRPr="001011DF">
        <w:rPr>
          <w:lang w:val="lt-LT"/>
        </w:rPr>
        <w:t>, orientuotą į suaugusiųjų švietimą ir sveiko, aktyvaus bei oraus senėjimo skatinimą</w:t>
      </w:r>
      <w:r w:rsidR="001011DF">
        <w:rPr>
          <w:lang w:val="lt-LT"/>
        </w:rPr>
        <w:t>;</w:t>
      </w:r>
    </w:p>
    <w:p w14:paraId="0CB58787" w14:textId="5C17A7C0" w:rsidR="00E047F3" w:rsidRPr="00223F33" w:rsidRDefault="00E047F3" w:rsidP="002F1C89">
      <w:pPr>
        <w:pStyle w:val="prastasiniatinklio"/>
        <w:numPr>
          <w:ilvl w:val="0"/>
          <w:numId w:val="20"/>
        </w:numPr>
        <w:spacing w:before="0" w:beforeAutospacing="0" w:after="0" w:afterAutospacing="0"/>
        <w:ind w:left="0" w:firstLine="720"/>
        <w:jc w:val="both"/>
        <w:rPr>
          <w:lang w:val="lt-LT"/>
        </w:rPr>
      </w:pPr>
      <w:r w:rsidRPr="00223F33">
        <w:rPr>
          <w:lang w:val="lt-LT"/>
        </w:rPr>
        <w:t xml:space="preserve">„Kūrybiškumo galerijoje“ nuolatos veikė švietimo bendruomenės narių darbų parodos; </w:t>
      </w:r>
    </w:p>
    <w:p w14:paraId="2B1CF985" w14:textId="66216F07" w:rsidR="00E047F3" w:rsidRPr="00223F33" w:rsidRDefault="00E047F3" w:rsidP="002F1C89">
      <w:pPr>
        <w:pStyle w:val="prastasiniatinklio"/>
        <w:numPr>
          <w:ilvl w:val="0"/>
          <w:numId w:val="20"/>
        </w:numPr>
        <w:spacing w:before="0" w:beforeAutospacing="0" w:after="0" w:afterAutospacing="0"/>
        <w:ind w:left="0" w:firstLine="720"/>
        <w:jc w:val="both"/>
        <w:rPr>
          <w:lang w:val="lt-LT"/>
        </w:rPr>
      </w:pPr>
      <w:r w:rsidRPr="00223F33">
        <w:rPr>
          <w:lang w:val="lt-LT"/>
        </w:rPr>
        <w:t>nuolat teikė informaciją apie renginius, kursus, mokymus ir vykdomas veiklas internetinėje svetainėje bei socialinio tinklo „Facebook“ paskyroje;</w:t>
      </w:r>
    </w:p>
    <w:p w14:paraId="4584D360" w14:textId="47918705" w:rsidR="005E2C3F" w:rsidRPr="005E2C3F" w:rsidRDefault="005E2C3F" w:rsidP="002F1C89">
      <w:pPr>
        <w:pStyle w:val="Sraopastraipa"/>
        <w:widowControl w:val="0"/>
        <w:numPr>
          <w:ilvl w:val="0"/>
          <w:numId w:val="20"/>
        </w:numPr>
        <w:spacing w:after="0" w:line="240" w:lineRule="auto"/>
        <w:ind w:left="0" w:right="0" w:firstLine="720"/>
        <w:rPr>
          <w:iCs/>
          <w:szCs w:val="24"/>
        </w:rPr>
      </w:pPr>
      <w:r>
        <w:rPr>
          <w:szCs w:val="24"/>
        </w:rPr>
        <w:t>atnaujino internetinę svetainę,</w:t>
      </w:r>
      <w:r w:rsidR="00E047F3" w:rsidRPr="00223F33">
        <w:rPr>
          <w:szCs w:val="24"/>
        </w:rPr>
        <w:t xml:space="preserve"> </w:t>
      </w:r>
      <w:r>
        <w:rPr>
          <w:szCs w:val="24"/>
        </w:rPr>
        <w:t>siek</w:t>
      </w:r>
      <w:r w:rsidR="007D08A1">
        <w:rPr>
          <w:szCs w:val="24"/>
        </w:rPr>
        <w:t>dama</w:t>
      </w:r>
      <w:r>
        <w:rPr>
          <w:szCs w:val="24"/>
        </w:rPr>
        <w:t xml:space="preserve"> patogesnės bei aiškesnės informacijos sklaidos internete; </w:t>
      </w:r>
    </w:p>
    <w:p w14:paraId="119D34FE" w14:textId="1932F2C0" w:rsidR="00E047F3" w:rsidRPr="005E2C3F" w:rsidRDefault="005E2C3F" w:rsidP="002F1C89">
      <w:pPr>
        <w:pStyle w:val="Sraopastraipa"/>
        <w:widowControl w:val="0"/>
        <w:numPr>
          <w:ilvl w:val="0"/>
          <w:numId w:val="20"/>
        </w:numPr>
        <w:spacing w:after="0" w:line="240" w:lineRule="auto"/>
        <w:ind w:left="0" w:right="0" w:firstLine="720"/>
        <w:rPr>
          <w:iCs/>
          <w:szCs w:val="24"/>
        </w:rPr>
      </w:pPr>
      <w:r>
        <w:rPr>
          <w:szCs w:val="24"/>
        </w:rPr>
        <w:t>plėtojo</w:t>
      </w:r>
      <w:r w:rsidR="00E047F3" w:rsidRPr="00223F33">
        <w:rPr>
          <w:szCs w:val="24"/>
        </w:rPr>
        <w:t xml:space="preserve"> </w:t>
      </w:r>
      <w:r>
        <w:rPr>
          <w:szCs w:val="24"/>
        </w:rPr>
        <w:t>Tarnybos įvaizdžio kūrimo veikla</w:t>
      </w:r>
      <w:r w:rsidR="00E047F3" w:rsidRPr="00223F33">
        <w:rPr>
          <w:szCs w:val="24"/>
        </w:rPr>
        <w:t xml:space="preserve">s: </w:t>
      </w:r>
      <w:r>
        <w:rPr>
          <w:szCs w:val="24"/>
        </w:rPr>
        <w:t xml:space="preserve">parengė ir </w:t>
      </w:r>
      <w:r w:rsidRPr="00223F33">
        <w:rPr>
          <w:szCs w:val="24"/>
        </w:rPr>
        <w:t xml:space="preserve"> </w:t>
      </w:r>
      <w:r>
        <w:rPr>
          <w:szCs w:val="24"/>
        </w:rPr>
        <w:t>pagamino</w:t>
      </w:r>
      <w:r w:rsidR="007D08A1">
        <w:rPr>
          <w:szCs w:val="24"/>
        </w:rPr>
        <w:t xml:space="preserve"> </w:t>
      </w:r>
      <w:r>
        <w:rPr>
          <w:szCs w:val="24"/>
        </w:rPr>
        <w:t>2026 m.</w:t>
      </w:r>
      <w:r w:rsidR="00E047F3" w:rsidRPr="00223F33">
        <w:rPr>
          <w:szCs w:val="24"/>
        </w:rPr>
        <w:t xml:space="preserve"> </w:t>
      </w:r>
      <w:r>
        <w:rPr>
          <w:szCs w:val="24"/>
        </w:rPr>
        <w:t>kalendorių</w:t>
      </w:r>
      <w:r w:rsidR="00E047F3" w:rsidRPr="00223F33">
        <w:rPr>
          <w:szCs w:val="24"/>
        </w:rPr>
        <w:t>,</w:t>
      </w:r>
      <w:r>
        <w:rPr>
          <w:szCs w:val="24"/>
        </w:rPr>
        <w:t xml:space="preserve"> skaitmeninį plakatą</w:t>
      </w:r>
      <w:r w:rsidR="00E047F3" w:rsidRPr="00223F33">
        <w:rPr>
          <w:szCs w:val="24"/>
        </w:rPr>
        <w:t>.</w:t>
      </w:r>
    </w:p>
    <w:p w14:paraId="02BC13F3" w14:textId="2BAD41A0" w:rsidR="00697E65" w:rsidRPr="00223F33" w:rsidRDefault="00697E65" w:rsidP="00430E68">
      <w:pPr>
        <w:spacing w:after="240" w:line="240" w:lineRule="auto"/>
        <w:ind w:left="0" w:right="0" w:firstLine="0"/>
        <w:rPr>
          <w:szCs w:val="24"/>
        </w:rPr>
      </w:pPr>
    </w:p>
    <w:p w14:paraId="209374CB" w14:textId="327BC999" w:rsidR="00E047F3" w:rsidRPr="00223F33" w:rsidRDefault="002E5D49" w:rsidP="002F1C89">
      <w:pPr>
        <w:spacing w:after="0" w:line="240" w:lineRule="auto"/>
        <w:ind w:left="0" w:right="0" w:firstLine="0"/>
        <w:jc w:val="center"/>
        <w:rPr>
          <w:szCs w:val="24"/>
        </w:rPr>
      </w:pPr>
      <w:r w:rsidRPr="00223F33">
        <w:rPr>
          <w:b/>
          <w:szCs w:val="24"/>
        </w:rPr>
        <w:t>I</w:t>
      </w:r>
      <w:r w:rsidR="00EA574E" w:rsidRPr="00223F33">
        <w:rPr>
          <w:b/>
          <w:szCs w:val="24"/>
        </w:rPr>
        <w:t>I</w:t>
      </w:r>
      <w:r w:rsidR="00506949" w:rsidRPr="00223F33">
        <w:rPr>
          <w:b/>
          <w:szCs w:val="24"/>
        </w:rPr>
        <w:t xml:space="preserve"> SKYRIUS</w:t>
      </w:r>
    </w:p>
    <w:p w14:paraId="6005EACB" w14:textId="16BD2D44" w:rsidR="00A40BE7" w:rsidRDefault="002E5D49" w:rsidP="002F1C89">
      <w:pPr>
        <w:spacing w:after="0" w:line="240" w:lineRule="auto"/>
        <w:ind w:left="0" w:right="0" w:firstLine="0"/>
        <w:jc w:val="center"/>
        <w:rPr>
          <w:b/>
          <w:szCs w:val="24"/>
        </w:rPr>
      </w:pPr>
      <w:r w:rsidRPr="00223F33">
        <w:rPr>
          <w:b/>
          <w:szCs w:val="24"/>
        </w:rPr>
        <w:t>INFORMACIJA APIE TARNYBOS VEIKLOS TIKSLŲ ĮGYVENDINIMĄ</w:t>
      </w:r>
    </w:p>
    <w:p w14:paraId="37EA5A63" w14:textId="77777777" w:rsidR="002F1C89" w:rsidRPr="003D301E" w:rsidRDefault="002F1C89" w:rsidP="002F1C89">
      <w:pPr>
        <w:spacing w:after="0" w:line="240" w:lineRule="auto"/>
        <w:ind w:left="0" w:right="0" w:firstLine="0"/>
        <w:jc w:val="center"/>
        <w:rPr>
          <w:szCs w:val="24"/>
        </w:rPr>
      </w:pPr>
    </w:p>
    <w:p w14:paraId="7EF3A20F" w14:textId="79D3D756" w:rsidR="00A40BE7" w:rsidRPr="00223F33" w:rsidRDefault="00F64FAD" w:rsidP="002F1C89">
      <w:pPr>
        <w:autoSpaceDE w:val="0"/>
        <w:autoSpaceDN w:val="0"/>
        <w:adjustRightInd w:val="0"/>
        <w:spacing w:after="0" w:line="240" w:lineRule="auto"/>
        <w:ind w:left="0" w:right="0" w:firstLine="720"/>
        <w:rPr>
          <w:color w:val="auto"/>
          <w:szCs w:val="24"/>
        </w:rPr>
      </w:pPr>
      <w:r>
        <w:rPr>
          <w:color w:val="auto"/>
          <w:szCs w:val="24"/>
        </w:rPr>
        <w:t>Tarnybos</w:t>
      </w:r>
      <w:r w:rsidR="00A40BE7" w:rsidRPr="00223F33">
        <w:rPr>
          <w:color w:val="auto"/>
          <w:szCs w:val="24"/>
        </w:rPr>
        <w:t xml:space="preserve"> 2024–2028 m. strateginiame plane keliami šie tikslai:</w:t>
      </w:r>
    </w:p>
    <w:p w14:paraId="0EF748DC" w14:textId="3FB2D80B" w:rsidR="008C550E" w:rsidRPr="005F2C8B" w:rsidRDefault="00A40BE7" w:rsidP="002F1C89">
      <w:pPr>
        <w:pStyle w:val="Sraopastraipa"/>
        <w:numPr>
          <w:ilvl w:val="0"/>
          <w:numId w:val="29"/>
        </w:numPr>
        <w:autoSpaceDE w:val="0"/>
        <w:autoSpaceDN w:val="0"/>
        <w:adjustRightInd w:val="0"/>
        <w:spacing w:after="0" w:line="240" w:lineRule="auto"/>
        <w:ind w:left="0" w:right="0" w:firstLine="720"/>
        <w:rPr>
          <w:szCs w:val="24"/>
        </w:rPr>
      </w:pPr>
      <w:r w:rsidRPr="005F2C8B">
        <w:rPr>
          <w:szCs w:val="24"/>
        </w:rPr>
        <w:t>Ugdyti pedagogų, švietimo pagalbos specialistų ir kitų suaugusiųjų bendrąsias, profesines ir dalykines kompetencijas atsižvelgiant į jų poreikius, nacionalinius, regioninius ir rajono švietimo politikos prioritetus.</w:t>
      </w:r>
    </w:p>
    <w:p w14:paraId="064BB098" w14:textId="77777777" w:rsidR="008C550E" w:rsidRPr="005F2C8B" w:rsidRDefault="00A40BE7" w:rsidP="002F1C89">
      <w:pPr>
        <w:pStyle w:val="Sraopastraipa"/>
        <w:numPr>
          <w:ilvl w:val="0"/>
          <w:numId w:val="29"/>
        </w:numPr>
        <w:autoSpaceDE w:val="0"/>
        <w:autoSpaceDN w:val="0"/>
        <w:adjustRightInd w:val="0"/>
        <w:spacing w:after="0" w:line="240" w:lineRule="auto"/>
        <w:ind w:left="0" w:right="0" w:firstLine="720"/>
        <w:rPr>
          <w:szCs w:val="24"/>
        </w:rPr>
      </w:pPr>
      <w:r w:rsidRPr="005F2C8B">
        <w:rPr>
          <w:color w:val="auto"/>
          <w:szCs w:val="24"/>
        </w:rPr>
        <w:t xml:space="preserve">Organizuoti ir vykdyti vaikų / mokinių dalykines, socializacijos, profesinio </w:t>
      </w:r>
      <w:r w:rsidR="00907E41" w:rsidRPr="005F2C8B">
        <w:rPr>
          <w:color w:val="auto"/>
          <w:szCs w:val="24"/>
        </w:rPr>
        <w:t xml:space="preserve">orientavimo, menines veiklas ir </w:t>
      </w:r>
      <w:r w:rsidRPr="005F2C8B">
        <w:rPr>
          <w:color w:val="auto"/>
          <w:szCs w:val="24"/>
        </w:rPr>
        <w:t>renginius.</w:t>
      </w:r>
    </w:p>
    <w:p w14:paraId="5AF22C67" w14:textId="77777777" w:rsidR="008C550E" w:rsidRPr="005F2C8B" w:rsidRDefault="00A40BE7" w:rsidP="002F1C89">
      <w:pPr>
        <w:pStyle w:val="Sraopastraipa"/>
        <w:numPr>
          <w:ilvl w:val="0"/>
          <w:numId w:val="29"/>
        </w:numPr>
        <w:autoSpaceDE w:val="0"/>
        <w:autoSpaceDN w:val="0"/>
        <w:adjustRightInd w:val="0"/>
        <w:spacing w:after="0" w:line="240" w:lineRule="auto"/>
        <w:ind w:left="0" w:right="0" w:firstLine="720"/>
        <w:rPr>
          <w:szCs w:val="24"/>
        </w:rPr>
      </w:pPr>
      <w:r w:rsidRPr="005F2C8B">
        <w:rPr>
          <w:rFonts w:eastAsia="Calibri"/>
          <w:iCs/>
          <w:szCs w:val="24"/>
          <w:lang w:eastAsia="en-US"/>
        </w:rPr>
        <w:t xml:space="preserve">Teikti savalaikę, tikslinę švietimo pagalbą ugdymo įstaigų bendruomenėms, vykdant įvairių ugdymosi poreikių turinčių mokinių </w:t>
      </w:r>
      <w:proofErr w:type="spellStart"/>
      <w:r w:rsidRPr="005F2C8B">
        <w:rPr>
          <w:rFonts w:eastAsia="Calibri"/>
          <w:iCs/>
          <w:szCs w:val="24"/>
          <w:lang w:eastAsia="en-US"/>
        </w:rPr>
        <w:t>įtraukųjį</w:t>
      </w:r>
      <w:proofErr w:type="spellEnd"/>
      <w:r w:rsidRPr="005F2C8B">
        <w:rPr>
          <w:rFonts w:eastAsia="Calibri"/>
          <w:iCs/>
          <w:szCs w:val="24"/>
          <w:lang w:eastAsia="en-US"/>
        </w:rPr>
        <w:t xml:space="preserve"> ugdymą.</w:t>
      </w:r>
    </w:p>
    <w:p w14:paraId="6E3DADCD" w14:textId="5DC49E1A" w:rsidR="00A40BE7" w:rsidRPr="005F2C8B" w:rsidRDefault="00A40BE7" w:rsidP="002F1C89">
      <w:pPr>
        <w:pStyle w:val="Sraopastraipa"/>
        <w:numPr>
          <w:ilvl w:val="0"/>
          <w:numId w:val="29"/>
        </w:numPr>
        <w:autoSpaceDE w:val="0"/>
        <w:autoSpaceDN w:val="0"/>
        <w:adjustRightInd w:val="0"/>
        <w:spacing w:after="0" w:line="240" w:lineRule="auto"/>
        <w:ind w:left="0" w:right="0" w:firstLine="720"/>
        <w:rPr>
          <w:szCs w:val="24"/>
        </w:rPr>
      </w:pPr>
      <w:r w:rsidRPr="005F2C8B">
        <w:rPr>
          <w:szCs w:val="24"/>
        </w:rPr>
        <w:t>Gerinti teikiamų paslaugų kokybę, patrauklumą ir prieinamumą.</w:t>
      </w:r>
    </w:p>
    <w:p w14:paraId="36A1471A" w14:textId="5BF5CE1D" w:rsidR="0033000D" w:rsidRPr="00D073DE" w:rsidRDefault="00F00D54" w:rsidP="002F1C89">
      <w:pPr>
        <w:autoSpaceDE w:val="0"/>
        <w:autoSpaceDN w:val="0"/>
        <w:adjustRightInd w:val="0"/>
        <w:spacing w:after="0" w:line="240" w:lineRule="auto"/>
        <w:ind w:left="0" w:right="0" w:firstLine="720"/>
        <w:rPr>
          <w:szCs w:val="24"/>
        </w:rPr>
      </w:pPr>
      <w:r w:rsidRPr="00223F33">
        <w:rPr>
          <w:rFonts w:eastAsiaTheme="minorEastAsia"/>
          <w:color w:val="auto"/>
          <w:kern w:val="0"/>
          <w:szCs w:val="24"/>
        </w:rPr>
        <w:t>Siekdama įgyvendinti strateginio plano tikslus, Tarnyb</w:t>
      </w:r>
      <w:r w:rsidR="00701013" w:rsidRPr="00223F33">
        <w:rPr>
          <w:rFonts w:eastAsiaTheme="minorEastAsia"/>
          <w:color w:val="auto"/>
          <w:kern w:val="0"/>
          <w:szCs w:val="24"/>
        </w:rPr>
        <w:t xml:space="preserve">a </w:t>
      </w:r>
      <w:r w:rsidR="00626414">
        <w:rPr>
          <w:rFonts w:eastAsiaTheme="minorEastAsia"/>
          <w:color w:val="auto"/>
          <w:kern w:val="0"/>
          <w:szCs w:val="24"/>
        </w:rPr>
        <w:t>2025</w:t>
      </w:r>
      <w:r w:rsidRPr="00223F33">
        <w:rPr>
          <w:rFonts w:eastAsiaTheme="minorEastAsia"/>
          <w:color w:val="auto"/>
          <w:kern w:val="0"/>
          <w:szCs w:val="24"/>
        </w:rPr>
        <w:t xml:space="preserve"> m. veiklos plane išsikėlė tiksl</w:t>
      </w:r>
      <w:r w:rsidR="000746D3" w:rsidRPr="00223F33">
        <w:rPr>
          <w:rFonts w:eastAsiaTheme="minorEastAsia"/>
          <w:color w:val="auto"/>
          <w:kern w:val="0"/>
          <w:szCs w:val="24"/>
        </w:rPr>
        <w:t>us ir uždavinius jiems įgyvendinti</w:t>
      </w:r>
      <w:r w:rsidR="00701013" w:rsidRPr="00223F33">
        <w:rPr>
          <w:rFonts w:eastAsiaTheme="minorEastAsia"/>
          <w:b/>
          <w:bCs/>
          <w:i/>
          <w:iCs/>
          <w:color w:val="auto"/>
          <w:kern w:val="0"/>
          <w:szCs w:val="24"/>
        </w:rPr>
        <w:t xml:space="preserve"> </w:t>
      </w:r>
      <w:r w:rsidR="00701013" w:rsidRPr="00223F33">
        <w:rPr>
          <w:szCs w:val="24"/>
        </w:rPr>
        <w:t>ir</w:t>
      </w:r>
      <w:r w:rsidR="00263294" w:rsidRPr="00223F33">
        <w:rPr>
          <w:szCs w:val="24"/>
        </w:rPr>
        <w:t xml:space="preserve"> pasiekė tarpinių rezultatų:</w:t>
      </w:r>
    </w:p>
    <w:p w14:paraId="643172D4" w14:textId="77777777" w:rsidR="0033000D" w:rsidRPr="00D073DE" w:rsidRDefault="0033000D" w:rsidP="002F1C89">
      <w:pPr>
        <w:spacing w:after="0" w:line="240" w:lineRule="auto"/>
        <w:ind w:left="0" w:right="0" w:firstLine="720"/>
        <w:rPr>
          <w:szCs w:val="24"/>
        </w:rPr>
      </w:pPr>
      <w:r w:rsidRPr="00D073DE">
        <w:rPr>
          <w:b/>
          <w:bCs/>
          <w:szCs w:val="24"/>
        </w:rPr>
        <w:t>1. TIKSLAS. Plėtoti pedagogų, švietimo pagalbos specialistų ir kitų suaugusiųjų mokymosi visą gyvenimą paslaugas, siekiant sėkmingo asmens profesinio augimo ir tobulėjimo</w:t>
      </w:r>
      <w:r w:rsidRPr="00D073DE">
        <w:rPr>
          <w:szCs w:val="24"/>
        </w:rPr>
        <w:t>.</w:t>
      </w:r>
    </w:p>
    <w:p w14:paraId="59318D69" w14:textId="17E40EFB" w:rsidR="0033000D" w:rsidRPr="00B94C47" w:rsidRDefault="0033000D" w:rsidP="002F1C89">
      <w:pPr>
        <w:spacing w:after="0" w:line="240" w:lineRule="auto"/>
        <w:ind w:left="0" w:right="0" w:firstLine="720"/>
        <w:rPr>
          <w:b/>
          <w:i/>
          <w:iCs/>
          <w:szCs w:val="24"/>
        </w:rPr>
      </w:pPr>
      <w:r w:rsidRPr="00B94C47">
        <w:rPr>
          <w:b/>
          <w:i/>
          <w:iCs/>
          <w:szCs w:val="24"/>
        </w:rPr>
        <w:t>1.1. Uždavinys. Suteikti ugdymo įstaigų pedagogams, pagalbos mokiniui specialistams ir vadovams galimybes tobulėti bei į</w:t>
      </w:r>
      <w:r w:rsidR="00A1278D" w:rsidRPr="00B94C47">
        <w:rPr>
          <w:b/>
          <w:i/>
          <w:iCs/>
          <w:szCs w:val="24"/>
        </w:rPr>
        <w:t>gyti reikalingas kompetencijas.</w:t>
      </w:r>
    </w:p>
    <w:p w14:paraId="5D0AE78F" w14:textId="4A060FD3" w:rsidR="0033000D" w:rsidRDefault="00735E5C" w:rsidP="002F1C89">
      <w:pPr>
        <w:spacing w:after="0" w:line="240" w:lineRule="auto"/>
        <w:ind w:left="0" w:right="0" w:firstLine="720"/>
        <w:rPr>
          <w:szCs w:val="24"/>
        </w:rPr>
      </w:pPr>
      <w:r w:rsidRPr="00D073DE">
        <w:rPr>
          <w:szCs w:val="24"/>
        </w:rPr>
        <w:lastRenderedPageBreak/>
        <w:t>Įgyvendin</w:t>
      </w:r>
      <w:r w:rsidR="0046564C">
        <w:rPr>
          <w:szCs w:val="24"/>
        </w:rPr>
        <w:t>dama</w:t>
      </w:r>
      <w:r w:rsidR="00533CDB">
        <w:rPr>
          <w:szCs w:val="24"/>
        </w:rPr>
        <w:t xml:space="preserve"> 1</w:t>
      </w:r>
      <w:r w:rsidR="0046564C">
        <w:rPr>
          <w:szCs w:val="24"/>
        </w:rPr>
        <w:t xml:space="preserve"> strateginį tikslą</w:t>
      </w:r>
      <w:r>
        <w:rPr>
          <w:szCs w:val="24"/>
        </w:rPr>
        <w:t xml:space="preserve"> ir siek</w:t>
      </w:r>
      <w:r w:rsidR="0046564C">
        <w:rPr>
          <w:szCs w:val="24"/>
        </w:rPr>
        <w:t>dama</w:t>
      </w:r>
      <w:r>
        <w:rPr>
          <w:szCs w:val="24"/>
        </w:rPr>
        <w:t xml:space="preserve"> sudaryti ugdymo įstaigų pedagogams, pa</w:t>
      </w:r>
      <w:r w:rsidR="00A1278D">
        <w:rPr>
          <w:szCs w:val="24"/>
        </w:rPr>
        <w:t>galbos mokiniui specialistams,</w:t>
      </w:r>
      <w:r>
        <w:rPr>
          <w:szCs w:val="24"/>
        </w:rPr>
        <w:t xml:space="preserve"> vadovams</w:t>
      </w:r>
      <w:r w:rsidR="00533CDB">
        <w:rPr>
          <w:szCs w:val="24"/>
        </w:rPr>
        <w:t xml:space="preserve"> ir kitiems suaugusiesiems</w:t>
      </w:r>
      <w:r>
        <w:rPr>
          <w:szCs w:val="24"/>
        </w:rPr>
        <w:t xml:space="preserve"> galimybes tobulėti bei įgyti rei</w:t>
      </w:r>
      <w:r w:rsidR="006D35AC">
        <w:rPr>
          <w:szCs w:val="24"/>
        </w:rPr>
        <w:t>kalingas kompetencijas</w:t>
      </w:r>
      <w:r w:rsidR="0046564C">
        <w:rPr>
          <w:szCs w:val="24"/>
        </w:rPr>
        <w:t>,</w:t>
      </w:r>
      <w:r w:rsidR="006D35AC">
        <w:rPr>
          <w:szCs w:val="24"/>
        </w:rPr>
        <w:t xml:space="preserve"> Tarnyba</w:t>
      </w:r>
      <w:r w:rsidR="0046564C">
        <w:rPr>
          <w:szCs w:val="24"/>
        </w:rPr>
        <w:t>,</w:t>
      </w:r>
      <w:r w:rsidR="006D35AC">
        <w:rPr>
          <w:szCs w:val="24"/>
        </w:rPr>
        <w:t xml:space="preserve"> v</w:t>
      </w:r>
      <w:r w:rsidR="006D35AC" w:rsidRPr="001349A7">
        <w:rPr>
          <w:szCs w:val="24"/>
        </w:rPr>
        <w:t>adovau</w:t>
      </w:r>
      <w:r w:rsidR="0046564C">
        <w:rPr>
          <w:szCs w:val="24"/>
        </w:rPr>
        <w:t>damasi</w:t>
      </w:r>
      <w:r w:rsidR="006D35AC" w:rsidRPr="001349A7">
        <w:rPr>
          <w:szCs w:val="24"/>
        </w:rPr>
        <w:t xml:space="preserve"> 2025 m. Tarnybos veiklos plano 1 tikslo 1.1 uždavinio 1.1.1</w:t>
      </w:r>
      <w:r w:rsidR="006D35AC">
        <w:rPr>
          <w:szCs w:val="24"/>
        </w:rPr>
        <w:t xml:space="preserve"> </w:t>
      </w:r>
      <w:r w:rsidR="006D35AC" w:rsidRPr="001349A7">
        <w:rPr>
          <w:szCs w:val="24"/>
        </w:rPr>
        <w:t xml:space="preserve">priemone – nustatyti švietimo įstaigų kvalifikacijos tobulinimo poreikius ir kryptis – </w:t>
      </w:r>
      <w:r w:rsidR="006D35AC">
        <w:rPr>
          <w:szCs w:val="24"/>
        </w:rPr>
        <w:t xml:space="preserve">2025 m. I ketvirtį </w:t>
      </w:r>
      <w:r w:rsidR="006D35AC" w:rsidRPr="001349A7">
        <w:rPr>
          <w:szCs w:val="24"/>
        </w:rPr>
        <w:t xml:space="preserve"> </w:t>
      </w:r>
      <w:r w:rsidR="006D35AC">
        <w:rPr>
          <w:szCs w:val="24"/>
        </w:rPr>
        <w:t xml:space="preserve">atliko </w:t>
      </w:r>
      <w:r w:rsidR="006D35AC" w:rsidRPr="001349A7">
        <w:rPr>
          <w:szCs w:val="24"/>
        </w:rPr>
        <w:t xml:space="preserve"> Anykščių rajon</w:t>
      </w:r>
      <w:r w:rsidR="006D35AC">
        <w:rPr>
          <w:szCs w:val="24"/>
        </w:rPr>
        <w:t xml:space="preserve">o švietimo bendruomenės </w:t>
      </w:r>
      <w:r w:rsidR="006D35AC" w:rsidRPr="0046564C">
        <w:rPr>
          <w:szCs w:val="24"/>
        </w:rPr>
        <w:t>apklausą.</w:t>
      </w:r>
      <w:r w:rsidR="006D35AC" w:rsidRPr="00B10382">
        <w:t xml:space="preserve"> </w:t>
      </w:r>
      <w:r w:rsidR="006D35AC" w:rsidRPr="00B10382">
        <w:rPr>
          <w:szCs w:val="24"/>
        </w:rPr>
        <w:t xml:space="preserve">Remiantis jos duomenimis bei </w:t>
      </w:r>
      <w:r w:rsidR="006D35AC" w:rsidRPr="0046564C">
        <w:rPr>
          <w:szCs w:val="24"/>
        </w:rPr>
        <w:t>N</w:t>
      </w:r>
      <w:r w:rsidR="00402B51" w:rsidRPr="0046564C">
        <w:rPr>
          <w:szCs w:val="24"/>
        </w:rPr>
        <w:t>acionalinės švietimo agentūros</w:t>
      </w:r>
      <w:r w:rsidR="00402B51">
        <w:rPr>
          <w:szCs w:val="24"/>
        </w:rPr>
        <w:t xml:space="preserve"> </w:t>
      </w:r>
      <w:r w:rsidR="006D35AC" w:rsidRPr="00B10382">
        <w:rPr>
          <w:szCs w:val="24"/>
        </w:rPr>
        <w:t xml:space="preserve">2023–2025 m. prioritetais, atnaujintos esamos programos, inicijuotas naujų programų rengimas ir akreditavimas. Programų turinys kryptingai orientuotas į praktinį taikymą, </w:t>
      </w:r>
      <w:proofErr w:type="spellStart"/>
      <w:r w:rsidR="006D35AC" w:rsidRPr="00B10382">
        <w:rPr>
          <w:szCs w:val="24"/>
        </w:rPr>
        <w:t>įtrauktį</w:t>
      </w:r>
      <w:proofErr w:type="spellEnd"/>
      <w:r w:rsidR="006D35AC" w:rsidRPr="00B10382">
        <w:rPr>
          <w:szCs w:val="24"/>
        </w:rPr>
        <w:t xml:space="preserve">, </w:t>
      </w:r>
      <w:proofErr w:type="spellStart"/>
      <w:r w:rsidR="006D35AC" w:rsidRPr="00B10382">
        <w:rPr>
          <w:szCs w:val="24"/>
        </w:rPr>
        <w:t>skaitmenizaciją</w:t>
      </w:r>
      <w:proofErr w:type="spellEnd"/>
      <w:r w:rsidR="006D35AC" w:rsidRPr="00B10382">
        <w:rPr>
          <w:szCs w:val="24"/>
        </w:rPr>
        <w:t xml:space="preserve"> ir dalykinių kompetencijų stiprinimą. Taikytas poreikiais grįsto planavimo principas užtikrino programų aktualumą skirtingoms tikslinėms grupėms</w:t>
      </w:r>
      <w:r w:rsidR="001246C4">
        <w:rPr>
          <w:szCs w:val="24"/>
        </w:rPr>
        <w:t>.</w:t>
      </w:r>
    </w:p>
    <w:p w14:paraId="6813651E" w14:textId="62FEC5CE" w:rsidR="006D35AC" w:rsidRDefault="00B23E64" w:rsidP="002F1C89">
      <w:pPr>
        <w:spacing w:after="0" w:line="240" w:lineRule="auto"/>
        <w:ind w:left="0" w:right="0" w:firstLine="720"/>
        <w:rPr>
          <w:szCs w:val="24"/>
        </w:rPr>
      </w:pPr>
      <w:r>
        <w:rPr>
          <w:spacing w:val="-2"/>
          <w:szCs w:val="24"/>
        </w:rPr>
        <w:t xml:space="preserve">2025 m. </w:t>
      </w:r>
      <w:r w:rsidR="006D35AC" w:rsidRPr="00B10382">
        <w:rPr>
          <w:color w:val="000000" w:themeColor="text1"/>
          <w:szCs w:val="24"/>
        </w:rPr>
        <w:t xml:space="preserve">Tarnyba parengė </w:t>
      </w:r>
      <w:r w:rsidR="006D35AC" w:rsidRPr="00C75DF2">
        <w:rPr>
          <w:color w:val="000000" w:themeColor="text1"/>
          <w:szCs w:val="24"/>
        </w:rPr>
        <w:t>5</w:t>
      </w:r>
      <w:r w:rsidR="006D35AC" w:rsidRPr="00B10382">
        <w:rPr>
          <w:color w:val="000000" w:themeColor="text1"/>
          <w:szCs w:val="24"/>
        </w:rPr>
        <w:t xml:space="preserve"> naujas (40 ak. val.) kvalifikacijos tobulinimo programas</w:t>
      </w:r>
      <w:r w:rsidR="006D35AC">
        <w:rPr>
          <w:color w:val="000000" w:themeColor="text1"/>
          <w:szCs w:val="24"/>
        </w:rPr>
        <w:t xml:space="preserve"> </w:t>
      </w:r>
      <w:r w:rsidR="006D35AC">
        <w:rPr>
          <w:color w:val="000000" w:themeColor="text1"/>
          <w:szCs w:val="24"/>
        </w:rPr>
        <w:br/>
        <w:t>(</w:t>
      </w:r>
      <w:r w:rsidR="006D35AC" w:rsidRPr="00B10382">
        <w:rPr>
          <w:color w:val="000000" w:themeColor="text1"/>
          <w:szCs w:val="24"/>
        </w:rPr>
        <w:t>„Dirbtinio intelekto įrankiai mokytojo darbe: nuo teorijos iki pra</w:t>
      </w:r>
      <w:r w:rsidR="00A16374">
        <w:rPr>
          <w:color w:val="000000" w:themeColor="text1"/>
          <w:szCs w:val="24"/>
        </w:rPr>
        <w:t>ktikos“</w:t>
      </w:r>
      <w:r w:rsidR="006D35AC">
        <w:rPr>
          <w:color w:val="000000" w:themeColor="text1"/>
          <w:szCs w:val="24"/>
        </w:rPr>
        <w:t xml:space="preserve"> </w:t>
      </w:r>
      <w:r w:rsidR="00A16374">
        <w:rPr>
          <w:color w:val="000000" w:themeColor="text1"/>
          <w:szCs w:val="24"/>
        </w:rPr>
        <w:t>(</w:t>
      </w:r>
      <w:r w:rsidR="006D35AC" w:rsidRPr="00B10382">
        <w:rPr>
          <w:color w:val="000000" w:themeColor="text1"/>
          <w:szCs w:val="24"/>
        </w:rPr>
        <w:t>40 ak. val.</w:t>
      </w:r>
      <w:r w:rsidR="00A16374">
        <w:rPr>
          <w:color w:val="000000" w:themeColor="text1"/>
          <w:szCs w:val="24"/>
        </w:rPr>
        <w:t>)</w:t>
      </w:r>
      <w:r w:rsidR="006D35AC" w:rsidRPr="00B10382">
        <w:rPr>
          <w:color w:val="000000" w:themeColor="text1"/>
          <w:szCs w:val="24"/>
        </w:rPr>
        <w:t xml:space="preserve">; „Skaitmeninis švietimas su dirbtinio intelekto įrankiais“ </w:t>
      </w:r>
      <w:r w:rsidR="00A16374">
        <w:rPr>
          <w:color w:val="000000" w:themeColor="text1"/>
          <w:szCs w:val="24"/>
        </w:rPr>
        <w:t>(</w:t>
      </w:r>
      <w:r w:rsidR="006D35AC" w:rsidRPr="00B10382">
        <w:rPr>
          <w:color w:val="000000" w:themeColor="text1"/>
          <w:szCs w:val="24"/>
        </w:rPr>
        <w:t>40 ak. val.</w:t>
      </w:r>
      <w:r w:rsidR="00A16374">
        <w:rPr>
          <w:color w:val="000000" w:themeColor="text1"/>
          <w:szCs w:val="24"/>
        </w:rPr>
        <w:t>)</w:t>
      </w:r>
      <w:r w:rsidR="006D35AC" w:rsidRPr="00B10382">
        <w:rPr>
          <w:color w:val="000000" w:themeColor="text1"/>
          <w:szCs w:val="24"/>
        </w:rPr>
        <w:t>; „</w:t>
      </w:r>
      <w:proofErr w:type="spellStart"/>
      <w:r w:rsidR="006D35AC" w:rsidRPr="00B10382">
        <w:rPr>
          <w:color w:val="000000" w:themeColor="text1"/>
          <w:szCs w:val="24"/>
        </w:rPr>
        <w:t>Įtraukusis</w:t>
      </w:r>
      <w:proofErr w:type="spellEnd"/>
      <w:r w:rsidR="006D35AC" w:rsidRPr="00B10382">
        <w:rPr>
          <w:color w:val="000000" w:themeColor="text1"/>
          <w:szCs w:val="24"/>
        </w:rPr>
        <w:t xml:space="preserve"> fizinis ugdymas ir mokytojo profesinė branda“ </w:t>
      </w:r>
      <w:r w:rsidR="00A16374">
        <w:rPr>
          <w:color w:val="000000" w:themeColor="text1"/>
          <w:szCs w:val="24"/>
        </w:rPr>
        <w:t>(</w:t>
      </w:r>
      <w:r w:rsidR="006D35AC" w:rsidRPr="00B10382">
        <w:rPr>
          <w:color w:val="000000" w:themeColor="text1"/>
          <w:szCs w:val="24"/>
        </w:rPr>
        <w:t>40 ak. val.</w:t>
      </w:r>
      <w:r w:rsidR="00A16374">
        <w:rPr>
          <w:color w:val="000000" w:themeColor="text1"/>
          <w:szCs w:val="24"/>
        </w:rPr>
        <w:t>)</w:t>
      </w:r>
      <w:r w:rsidR="006D35AC" w:rsidRPr="00B10382">
        <w:rPr>
          <w:color w:val="000000" w:themeColor="text1"/>
          <w:szCs w:val="24"/>
        </w:rPr>
        <w:t>; „Socialinių-emocinių kompetencijų programa „</w:t>
      </w:r>
      <w:proofErr w:type="spellStart"/>
      <w:r w:rsidR="006D35AC" w:rsidRPr="00B10382">
        <w:rPr>
          <w:color w:val="000000" w:themeColor="text1"/>
          <w:szCs w:val="24"/>
        </w:rPr>
        <w:t>Think</w:t>
      </w:r>
      <w:proofErr w:type="spellEnd"/>
      <w:r w:rsidR="006D35AC" w:rsidRPr="00B10382">
        <w:rPr>
          <w:color w:val="000000" w:themeColor="text1"/>
          <w:szCs w:val="24"/>
        </w:rPr>
        <w:t xml:space="preserve"> </w:t>
      </w:r>
      <w:proofErr w:type="spellStart"/>
      <w:r w:rsidR="006D35AC" w:rsidRPr="00B10382">
        <w:rPr>
          <w:color w:val="000000" w:themeColor="text1"/>
          <w:szCs w:val="24"/>
        </w:rPr>
        <w:t>Equal</w:t>
      </w:r>
      <w:proofErr w:type="spellEnd"/>
      <w:r w:rsidR="006D35AC" w:rsidRPr="00B10382">
        <w:rPr>
          <w:color w:val="000000" w:themeColor="text1"/>
          <w:szCs w:val="24"/>
        </w:rPr>
        <w:t xml:space="preserve">“ </w:t>
      </w:r>
      <w:r w:rsidR="00A16374">
        <w:rPr>
          <w:color w:val="000000" w:themeColor="text1"/>
          <w:szCs w:val="24"/>
        </w:rPr>
        <w:t>(</w:t>
      </w:r>
      <w:r w:rsidR="006D35AC" w:rsidRPr="00B10382">
        <w:rPr>
          <w:color w:val="000000" w:themeColor="text1"/>
          <w:szCs w:val="24"/>
        </w:rPr>
        <w:t>50 ak. val.</w:t>
      </w:r>
      <w:r w:rsidR="00A16374">
        <w:rPr>
          <w:color w:val="000000" w:themeColor="text1"/>
          <w:szCs w:val="24"/>
        </w:rPr>
        <w:t>)</w:t>
      </w:r>
      <w:r w:rsidR="006D35AC" w:rsidRPr="00B10382">
        <w:rPr>
          <w:color w:val="000000" w:themeColor="text1"/>
          <w:szCs w:val="24"/>
        </w:rPr>
        <w:t xml:space="preserve">; „Socialinių pedagogų ir psichologų praktinių įgūdžių tobulinimas“ </w:t>
      </w:r>
      <w:r w:rsidR="00A16374">
        <w:rPr>
          <w:color w:val="000000" w:themeColor="text1"/>
          <w:szCs w:val="24"/>
        </w:rPr>
        <w:t>(</w:t>
      </w:r>
      <w:r w:rsidR="006D35AC" w:rsidRPr="00B10382">
        <w:rPr>
          <w:color w:val="000000" w:themeColor="text1"/>
          <w:szCs w:val="24"/>
        </w:rPr>
        <w:t xml:space="preserve">50 ak. val.); </w:t>
      </w:r>
      <w:r w:rsidR="006D35AC" w:rsidRPr="00A16374">
        <w:rPr>
          <w:color w:val="000000" w:themeColor="text1"/>
          <w:szCs w:val="24"/>
        </w:rPr>
        <w:t>6</w:t>
      </w:r>
      <w:r w:rsidR="006D35AC" w:rsidRPr="00B23E64">
        <w:rPr>
          <w:b/>
          <w:color w:val="000000" w:themeColor="text1"/>
          <w:szCs w:val="24"/>
        </w:rPr>
        <w:t xml:space="preserve"> </w:t>
      </w:r>
      <w:r w:rsidR="006D35AC" w:rsidRPr="00B10382">
        <w:rPr>
          <w:color w:val="000000" w:themeColor="text1"/>
          <w:szCs w:val="24"/>
        </w:rPr>
        <w:t xml:space="preserve">mini mokymų programos („Pozityvus auklėjimas kiekvienai dienai“ </w:t>
      </w:r>
      <w:r w:rsidR="00A16374">
        <w:rPr>
          <w:color w:val="000000" w:themeColor="text1"/>
          <w:szCs w:val="24"/>
        </w:rPr>
        <w:t>(</w:t>
      </w:r>
      <w:r w:rsidR="006D35AC" w:rsidRPr="00B10382">
        <w:rPr>
          <w:color w:val="000000" w:themeColor="text1"/>
          <w:szCs w:val="24"/>
        </w:rPr>
        <w:t>24 ak. val.</w:t>
      </w:r>
      <w:r w:rsidR="00A16374">
        <w:rPr>
          <w:color w:val="000000" w:themeColor="text1"/>
          <w:szCs w:val="24"/>
        </w:rPr>
        <w:t>)</w:t>
      </w:r>
      <w:r w:rsidR="006D35AC" w:rsidRPr="00B10382">
        <w:rPr>
          <w:color w:val="000000" w:themeColor="text1"/>
          <w:szCs w:val="24"/>
        </w:rPr>
        <w:t xml:space="preserve">; „Pažinkime dirbtinį intelektą: atsakingas ir naudingas naudojimas mokantis“ </w:t>
      </w:r>
      <w:r w:rsidR="00A16374">
        <w:rPr>
          <w:color w:val="000000" w:themeColor="text1"/>
          <w:szCs w:val="24"/>
        </w:rPr>
        <w:t>(</w:t>
      </w:r>
      <w:r w:rsidR="006D35AC" w:rsidRPr="00B10382">
        <w:rPr>
          <w:color w:val="000000" w:themeColor="text1"/>
          <w:szCs w:val="24"/>
        </w:rPr>
        <w:t>8 ak. val.</w:t>
      </w:r>
      <w:r w:rsidR="00A16374">
        <w:rPr>
          <w:color w:val="000000" w:themeColor="text1"/>
          <w:szCs w:val="24"/>
        </w:rPr>
        <w:t>)</w:t>
      </w:r>
      <w:r w:rsidR="006D35AC" w:rsidRPr="00B10382">
        <w:rPr>
          <w:color w:val="000000" w:themeColor="text1"/>
          <w:szCs w:val="24"/>
        </w:rPr>
        <w:t xml:space="preserve">; „Pilietiškumo ugdymo metodikų taikymas“ </w:t>
      </w:r>
      <w:r w:rsidR="00A16374">
        <w:rPr>
          <w:color w:val="000000" w:themeColor="text1"/>
          <w:szCs w:val="24"/>
        </w:rPr>
        <w:t>(</w:t>
      </w:r>
      <w:r w:rsidR="006D35AC" w:rsidRPr="00B10382">
        <w:rPr>
          <w:color w:val="000000" w:themeColor="text1"/>
          <w:szCs w:val="24"/>
        </w:rPr>
        <w:t>8 ak. val.</w:t>
      </w:r>
      <w:r w:rsidR="00A16374">
        <w:rPr>
          <w:color w:val="000000" w:themeColor="text1"/>
          <w:szCs w:val="24"/>
        </w:rPr>
        <w:t>)</w:t>
      </w:r>
      <w:r w:rsidR="006D35AC" w:rsidRPr="00B10382">
        <w:rPr>
          <w:color w:val="000000" w:themeColor="text1"/>
          <w:szCs w:val="24"/>
        </w:rPr>
        <w:t xml:space="preserve">; „Tvarus paveldas ir </w:t>
      </w:r>
      <w:proofErr w:type="spellStart"/>
      <w:r w:rsidR="006D35AC" w:rsidRPr="00B10382">
        <w:rPr>
          <w:color w:val="000000" w:themeColor="text1"/>
          <w:szCs w:val="24"/>
        </w:rPr>
        <w:t>patyriminis</w:t>
      </w:r>
      <w:proofErr w:type="spellEnd"/>
      <w:r w:rsidR="006D35AC" w:rsidRPr="00B10382">
        <w:rPr>
          <w:color w:val="000000" w:themeColor="text1"/>
          <w:szCs w:val="24"/>
        </w:rPr>
        <w:t xml:space="preserve"> ugdymas: kultūra, gamta ir bendruomenė“</w:t>
      </w:r>
      <w:r w:rsidR="00A16374">
        <w:rPr>
          <w:color w:val="000000" w:themeColor="text1"/>
          <w:szCs w:val="24"/>
        </w:rPr>
        <w:t xml:space="preserve"> (</w:t>
      </w:r>
      <w:r w:rsidR="006D35AC" w:rsidRPr="00B10382">
        <w:rPr>
          <w:color w:val="000000" w:themeColor="text1"/>
          <w:szCs w:val="24"/>
        </w:rPr>
        <w:t>16 ak. val.</w:t>
      </w:r>
      <w:r w:rsidR="00A16374">
        <w:rPr>
          <w:color w:val="000000" w:themeColor="text1"/>
          <w:szCs w:val="24"/>
        </w:rPr>
        <w:t>)</w:t>
      </w:r>
      <w:r w:rsidR="006D35AC" w:rsidRPr="00B10382">
        <w:rPr>
          <w:color w:val="000000" w:themeColor="text1"/>
          <w:szCs w:val="24"/>
        </w:rPr>
        <w:t xml:space="preserve">; „Mokytojas – mokytojui“ </w:t>
      </w:r>
      <w:r w:rsidR="00A16374">
        <w:rPr>
          <w:color w:val="000000" w:themeColor="text1"/>
          <w:szCs w:val="24"/>
        </w:rPr>
        <w:t>(</w:t>
      </w:r>
      <w:r w:rsidR="006D35AC" w:rsidRPr="00B10382">
        <w:rPr>
          <w:color w:val="000000" w:themeColor="text1"/>
          <w:szCs w:val="24"/>
        </w:rPr>
        <w:t>8 ak. val.</w:t>
      </w:r>
      <w:r w:rsidR="00A16374">
        <w:rPr>
          <w:color w:val="000000" w:themeColor="text1"/>
          <w:szCs w:val="24"/>
        </w:rPr>
        <w:t>)</w:t>
      </w:r>
      <w:r w:rsidR="006D35AC" w:rsidRPr="00B10382">
        <w:rPr>
          <w:color w:val="000000" w:themeColor="text1"/>
          <w:szCs w:val="24"/>
        </w:rPr>
        <w:t xml:space="preserve">; „Praktinis darbas su DI“ </w:t>
      </w:r>
      <w:r w:rsidR="00A16374">
        <w:rPr>
          <w:color w:val="000000" w:themeColor="text1"/>
          <w:szCs w:val="24"/>
        </w:rPr>
        <w:t>(</w:t>
      </w:r>
      <w:r>
        <w:rPr>
          <w:color w:val="000000" w:themeColor="text1"/>
          <w:szCs w:val="24"/>
        </w:rPr>
        <w:t>6 ak. val.) ir atnaujino</w:t>
      </w:r>
      <w:r w:rsidR="006D35AC" w:rsidRPr="00B10382">
        <w:rPr>
          <w:color w:val="000000" w:themeColor="text1"/>
          <w:szCs w:val="24"/>
        </w:rPr>
        <w:t xml:space="preserve"> </w:t>
      </w:r>
      <w:r w:rsidR="006D35AC" w:rsidRPr="00A16374">
        <w:rPr>
          <w:color w:val="000000" w:themeColor="text1"/>
          <w:szCs w:val="24"/>
        </w:rPr>
        <w:t>3</w:t>
      </w:r>
      <w:r w:rsidR="006D35AC" w:rsidRPr="00B10382">
        <w:rPr>
          <w:color w:val="000000" w:themeColor="text1"/>
          <w:szCs w:val="24"/>
        </w:rPr>
        <w:t xml:space="preserve"> kvalifikacijos tobulinimo program</w:t>
      </w:r>
      <w:r w:rsidR="00A16374">
        <w:rPr>
          <w:color w:val="000000" w:themeColor="text1"/>
          <w:szCs w:val="24"/>
        </w:rPr>
        <w:t>as (</w:t>
      </w:r>
      <w:r w:rsidR="006D35AC" w:rsidRPr="00B10382">
        <w:rPr>
          <w:color w:val="000000" w:themeColor="text1"/>
          <w:szCs w:val="24"/>
        </w:rPr>
        <w:t xml:space="preserve">„Kamerinio ansamblinio muzikavimo aktualijos ir naujovės, atlikimo interpretavimas“, „Komunikacija anglų kalba (B1)“, „Komunikacija anglų kalba (A1)“). </w:t>
      </w:r>
    </w:p>
    <w:p w14:paraId="6D47C4A8" w14:textId="3623F186" w:rsidR="006D35AC" w:rsidRPr="00360E72" w:rsidRDefault="00B23E64" w:rsidP="002F1C89">
      <w:pPr>
        <w:spacing w:after="0" w:line="240" w:lineRule="auto"/>
        <w:ind w:left="0" w:right="0" w:firstLine="720"/>
        <w:rPr>
          <w:spacing w:val="-4"/>
          <w:szCs w:val="24"/>
        </w:rPr>
      </w:pPr>
      <w:r>
        <w:rPr>
          <w:spacing w:val="-4"/>
          <w:szCs w:val="24"/>
        </w:rPr>
        <w:t xml:space="preserve">Įgyvendinant </w:t>
      </w:r>
      <w:r w:rsidR="006D35AC" w:rsidRPr="00360E72">
        <w:rPr>
          <w:spacing w:val="-4"/>
          <w:szCs w:val="24"/>
        </w:rPr>
        <w:t>2025 m. Tarnybos veiklos plano 1 tikslo 1.1 uždavinio priemonę 1.1.3 – vykdyti ilgalaikių kvalifikacijos tobulinimo programų 100 proc. dalyvių apklausą bei atlikti ne mažiau kaip 50 proc. kitų kvalifikacijos</w:t>
      </w:r>
      <w:r w:rsidR="00D62AD0">
        <w:rPr>
          <w:spacing w:val="-4"/>
          <w:szCs w:val="24"/>
        </w:rPr>
        <w:t xml:space="preserve"> tobulinimo renginių vertinimą, </w:t>
      </w:r>
      <w:r w:rsidR="006D35AC" w:rsidRPr="00360E72">
        <w:rPr>
          <w:spacing w:val="-4"/>
          <w:szCs w:val="24"/>
        </w:rPr>
        <w:t>grįžtamojo ryšio apklausos buvo sistemingai vykdomos visų ilgalaikių programų dalyviams. Nustatyti rodikliai buvo pasiekti.</w:t>
      </w:r>
      <w:r w:rsidR="006D35AC">
        <w:rPr>
          <w:spacing w:val="-4"/>
          <w:szCs w:val="24"/>
        </w:rPr>
        <w:t xml:space="preserve"> </w:t>
      </w:r>
    </w:p>
    <w:p w14:paraId="57E7BEEF" w14:textId="3BB68669" w:rsidR="00AB642F" w:rsidRPr="00360E72" w:rsidRDefault="00AB642F" w:rsidP="002F1C89">
      <w:pPr>
        <w:spacing w:after="0" w:line="240" w:lineRule="auto"/>
        <w:ind w:left="0" w:right="0" w:firstLine="720"/>
        <w:rPr>
          <w:spacing w:val="-4"/>
          <w:szCs w:val="24"/>
        </w:rPr>
      </w:pPr>
      <w:r w:rsidRPr="00360E72">
        <w:rPr>
          <w:spacing w:val="-4"/>
          <w:szCs w:val="24"/>
        </w:rPr>
        <w:t>Apklausose buvo vertinami pagrindiniai kokybės aspektai: lektorių darbo kokybė, turinio aktualumas, praktinis pritaikomumas, mokymų organizavimo ir laiko parinkimo tinka</w:t>
      </w:r>
      <w:r>
        <w:rPr>
          <w:spacing w:val="-4"/>
          <w:szCs w:val="24"/>
        </w:rPr>
        <w:t>mumas. Surinkti duomenys leido</w:t>
      </w:r>
      <w:r w:rsidRPr="00360E72">
        <w:rPr>
          <w:spacing w:val="-4"/>
          <w:szCs w:val="24"/>
        </w:rPr>
        <w:t xml:space="preserve"> identifikuoti stipriąsias veiklų puses bei tobulintinas sritis</w:t>
      </w:r>
      <w:r>
        <w:rPr>
          <w:spacing w:val="-4"/>
          <w:szCs w:val="24"/>
        </w:rPr>
        <w:t xml:space="preserve">. </w:t>
      </w:r>
      <w:r w:rsidR="006D35AC" w:rsidRPr="00360E72">
        <w:rPr>
          <w:spacing w:val="-4"/>
          <w:szCs w:val="24"/>
        </w:rPr>
        <w:t xml:space="preserve">Apklausų duomenys </w:t>
      </w:r>
      <w:r w:rsidR="006D35AC">
        <w:rPr>
          <w:spacing w:val="-4"/>
          <w:szCs w:val="24"/>
        </w:rPr>
        <w:t>pa</w:t>
      </w:r>
      <w:r w:rsidR="006D35AC" w:rsidRPr="00360E72">
        <w:rPr>
          <w:spacing w:val="-4"/>
          <w:szCs w:val="24"/>
        </w:rPr>
        <w:t>rod</w:t>
      </w:r>
      <w:r w:rsidR="006D35AC">
        <w:rPr>
          <w:spacing w:val="-4"/>
          <w:szCs w:val="24"/>
        </w:rPr>
        <w:t>ė</w:t>
      </w:r>
      <w:r w:rsidR="006D35AC" w:rsidRPr="00360E72">
        <w:rPr>
          <w:spacing w:val="-4"/>
          <w:szCs w:val="24"/>
        </w:rPr>
        <w:t xml:space="preserve">, kad </w:t>
      </w:r>
      <w:r w:rsidR="006D35AC">
        <w:rPr>
          <w:spacing w:val="-4"/>
          <w:szCs w:val="24"/>
        </w:rPr>
        <w:t xml:space="preserve">apie </w:t>
      </w:r>
      <w:r w:rsidR="006D35AC" w:rsidRPr="00360E72">
        <w:rPr>
          <w:spacing w:val="-4"/>
          <w:szCs w:val="24"/>
        </w:rPr>
        <w:t>90 proc. respondentų mokymus įvertino kaip naudingus ir nurodė įgytas žinias bei įrankius taikantys profesinėje ar mokymosi veikloje. Ilgalaikių kvalifikacijos tobulinimo programų ir dirbtinio intelekto (DI) mokymų dalyviai atliko praktines už</w:t>
      </w:r>
      <w:r>
        <w:rPr>
          <w:spacing w:val="-4"/>
          <w:szCs w:val="24"/>
        </w:rPr>
        <w:t xml:space="preserve">duotis, rengė metodinę medžiagą </w:t>
      </w:r>
      <w:r w:rsidR="006D35AC" w:rsidRPr="00035DB2">
        <w:rPr>
          <w:spacing w:val="-4"/>
          <w:szCs w:val="24"/>
        </w:rPr>
        <w:t xml:space="preserve">bei </w:t>
      </w:r>
      <w:r w:rsidR="00035DB2">
        <w:rPr>
          <w:spacing w:val="-4"/>
          <w:szCs w:val="24"/>
        </w:rPr>
        <w:t xml:space="preserve">ja </w:t>
      </w:r>
      <w:r w:rsidR="006D35AC" w:rsidRPr="00035DB2">
        <w:rPr>
          <w:spacing w:val="-4"/>
          <w:szCs w:val="24"/>
        </w:rPr>
        <w:t>p</w:t>
      </w:r>
      <w:r w:rsidR="000B59B4" w:rsidRPr="00035DB2">
        <w:rPr>
          <w:spacing w:val="-4"/>
          <w:szCs w:val="24"/>
        </w:rPr>
        <w:t xml:space="preserve">apildė edukacinės patirties banką </w:t>
      </w:r>
      <w:r w:rsidR="006D35AC" w:rsidRPr="00360E72">
        <w:rPr>
          <w:spacing w:val="-4"/>
          <w:szCs w:val="24"/>
        </w:rPr>
        <w:t>(</w:t>
      </w:r>
      <w:hyperlink r:id="rId8" w:history="1">
        <w:r w:rsidR="006D35AC" w:rsidRPr="00112B39">
          <w:rPr>
            <w:rStyle w:val="Hipersaitas"/>
            <w:spacing w:val="-4"/>
            <w:szCs w:val="24"/>
          </w:rPr>
          <w:t>https://metodininkespt.wixsite.com/edukacinis-bankas</w:t>
        </w:r>
      </w:hyperlink>
      <w:r w:rsidR="00F3438D">
        <w:rPr>
          <w:spacing w:val="-4"/>
          <w:szCs w:val="24"/>
        </w:rPr>
        <w:t xml:space="preserve"> ).</w:t>
      </w:r>
    </w:p>
    <w:p w14:paraId="785A3732" w14:textId="4F1BD91F" w:rsidR="003C5485" w:rsidRPr="00AA23B4" w:rsidRDefault="003C5485" w:rsidP="002F1C89">
      <w:pPr>
        <w:spacing w:after="0" w:line="240" w:lineRule="auto"/>
        <w:ind w:left="0" w:right="0" w:firstLine="720"/>
        <w:rPr>
          <w:spacing w:val="-4"/>
          <w:szCs w:val="24"/>
        </w:rPr>
      </w:pPr>
    </w:p>
    <w:p w14:paraId="32FCA1C1" w14:textId="5349DD7E" w:rsidR="00F04C28" w:rsidRPr="00F04C28" w:rsidRDefault="00F04C28" w:rsidP="00430E68">
      <w:pPr>
        <w:pStyle w:val="Antrat"/>
        <w:spacing w:after="100"/>
        <w:ind w:right="-2"/>
        <w:jc w:val="right"/>
        <w:rPr>
          <w:sz w:val="22"/>
          <w:szCs w:val="22"/>
        </w:rPr>
      </w:pPr>
      <w:r>
        <w:rPr>
          <w:sz w:val="22"/>
          <w:szCs w:val="22"/>
        </w:rPr>
        <w:t xml:space="preserve">     </w:t>
      </w:r>
      <w:r w:rsidR="00AA23B4" w:rsidRPr="005B6F4D">
        <w:rPr>
          <w:sz w:val="22"/>
          <w:szCs w:val="22"/>
        </w:rPr>
        <w:t>1 lentelė. Kvalifikacij</w:t>
      </w:r>
      <w:r w:rsidR="00AA23B4">
        <w:rPr>
          <w:sz w:val="22"/>
          <w:szCs w:val="22"/>
        </w:rPr>
        <w:t>os tobulinimo renginiai 2025 m.</w:t>
      </w:r>
    </w:p>
    <w:tbl>
      <w:tblPr>
        <w:tblStyle w:val="TableGrid"/>
        <w:tblW w:w="5000" w:type="pct"/>
        <w:tblInd w:w="0" w:type="dxa"/>
        <w:tblCellMar>
          <w:top w:w="14" w:type="dxa"/>
          <w:left w:w="2" w:type="dxa"/>
          <w:right w:w="223" w:type="dxa"/>
        </w:tblCellMar>
        <w:tblLook w:val="04A0" w:firstRow="1" w:lastRow="0" w:firstColumn="1" w:lastColumn="0" w:noHBand="0" w:noVBand="1"/>
      </w:tblPr>
      <w:tblGrid>
        <w:gridCol w:w="2473"/>
        <w:gridCol w:w="2190"/>
        <w:gridCol w:w="2483"/>
        <w:gridCol w:w="2482"/>
      </w:tblGrid>
      <w:tr w:rsidR="006D35AC" w:rsidRPr="00D073DE" w14:paraId="5C79A314" w14:textId="77777777" w:rsidTr="002F1C89">
        <w:trPr>
          <w:trHeight w:val="604"/>
        </w:trPr>
        <w:tc>
          <w:tcPr>
            <w:tcW w:w="1284" w:type="pct"/>
            <w:tcBorders>
              <w:top w:val="single" w:sz="4" w:space="0" w:color="000000"/>
              <w:left w:val="single" w:sz="4" w:space="0" w:color="000000"/>
              <w:bottom w:val="single" w:sz="4" w:space="0" w:color="000000"/>
              <w:right w:val="single" w:sz="4" w:space="0" w:color="000000"/>
            </w:tcBorders>
          </w:tcPr>
          <w:p w14:paraId="33794B48" w14:textId="0D9A48E9" w:rsidR="006D35AC" w:rsidRPr="00F04C28" w:rsidRDefault="006D35AC" w:rsidP="00430E68">
            <w:pPr>
              <w:spacing w:line="240" w:lineRule="auto"/>
              <w:ind w:left="212" w:right="60"/>
              <w:rPr>
                <w:b/>
                <w:szCs w:val="24"/>
              </w:rPr>
            </w:pPr>
            <w:r w:rsidRPr="00F04C28">
              <w:rPr>
                <w:b/>
                <w:szCs w:val="24"/>
              </w:rPr>
              <w:t>Renginių tip</w:t>
            </w:r>
            <w:r w:rsidR="00F04C28" w:rsidRPr="00F04C28">
              <w:rPr>
                <w:b/>
                <w:szCs w:val="24"/>
              </w:rPr>
              <w:t>ai</w:t>
            </w:r>
          </w:p>
        </w:tc>
        <w:tc>
          <w:tcPr>
            <w:tcW w:w="1137" w:type="pct"/>
            <w:tcBorders>
              <w:top w:val="single" w:sz="4" w:space="0" w:color="000000"/>
              <w:left w:val="single" w:sz="4" w:space="0" w:color="000000"/>
              <w:bottom w:val="single" w:sz="4" w:space="0" w:color="000000"/>
              <w:right w:val="single" w:sz="4" w:space="0" w:color="000000"/>
            </w:tcBorders>
          </w:tcPr>
          <w:p w14:paraId="4F49DA4E" w14:textId="77777777" w:rsidR="006D35AC" w:rsidRPr="00F04C28" w:rsidRDefault="006D35AC" w:rsidP="00430E68">
            <w:pPr>
              <w:spacing w:line="240" w:lineRule="auto"/>
              <w:ind w:left="217" w:right="0"/>
              <w:jc w:val="center"/>
              <w:rPr>
                <w:b/>
                <w:szCs w:val="24"/>
              </w:rPr>
            </w:pPr>
            <w:r w:rsidRPr="00F04C28">
              <w:rPr>
                <w:b/>
                <w:szCs w:val="24"/>
              </w:rPr>
              <w:t>Renginių skaičius</w:t>
            </w:r>
          </w:p>
        </w:tc>
        <w:tc>
          <w:tcPr>
            <w:tcW w:w="1289" w:type="pct"/>
            <w:tcBorders>
              <w:top w:val="single" w:sz="4" w:space="0" w:color="000000"/>
              <w:left w:val="single" w:sz="4" w:space="0" w:color="000000"/>
              <w:bottom w:val="single" w:sz="4" w:space="0" w:color="000000"/>
              <w:right w:val="single" w:sz="4" w:space="0" w:color="000000"/>
            </w:tcBorders>
          </w:tcPr>
          <w:p w14:paraId="5F48B14F" w14:textId="7CFAFAD5" w:rsidR="006D35AC" w:rsidRPr="00F04C28" w:rsidRDefault="006D35AC" w:rsidP="00430E68">
            <w:pPr>
              <w:spacing w:line="240" w:lineRule="auto"/>
              <w:ind w:left="222" w:right="0"/>
              <w:jc w:val="center"/>
              <w:rPr>
                <w:b/>
                <w:szCs w:val="24"/>
              </w:rPr>
            </w:pPr>
            <w:r w:rsidRPr="00F04C28">
              <w:rPr>
                <w:b/>
                <w:szCs w:val="24"/>
              </w:rPr>
              <w:t xml:space="preserve">Valandų </w:t>
            </w:r>
            <w:r w:rsidR="00F04C28" w:rsidRPr="00F04C28">
              <w:rPr>
                <w:b/>
                <w:szCs w:val="24"/>
              </w:rPr>
              <w:t>ska</w:t>
            </w:r>
            <w:r w:rsidRPr="00F04C28">
              <w:rPr>
                <w:b/>
                <w:szCs w:val="24"/>
              </w:rPr>
              <w:t>ičius</w:t>
            </w:r>
          </w:p>
          <w:p w14:paraId="02C70EC7" w14:textId="77777777" w:rsidR="006D35AC" w:rsidRPr="00F04C28" w:rsidRDefault="006D35AC" w:rsidP="00430E68">
            <w:pPr>
              <w:spacing w:line="240" w:lineRule="auto"/>
              <w:ind w:left="222"/>
              <w:jc w:val="center"/>
              <w:rPr>
                <w:b/>
                <w:szCs w:val="24"/>
              </w:rPr>
            </w:pPr>
            <w:r w:rsidRPr="00F04C28">
              <w:rPr>
                <w:b/>
                <w:szCs w:val="24"/>
              </w:rPr>
              <w:t>(ak. val.)</w:t>
            </w:r>
          </w:p>
        </w:tc>
        <w:tc>
          <w:tcPr>
            <w:tcW w:w="1289" w:type="pct"/>
            <w:tcBorders>
              <w:top w:val="single" w:sz="4" w:space="0" w:color="000000"/>
              <w:left w:val="single" w:sz="4" w:space="0" w:color="000000"/>
              <w:bottom w:val="single" w:sz="4" w:space="0" w:color="000000"/>
              <w:right w:val="single" w:sz="4" w:space="0" w:color="000000"/>
            </w:tcBorders>
          </w:tcPr>
          <w:p w14:paraId="298E8B10" w14:textId="77777777" w:rsidR="006D35AC" w:rsidRPr="00F04C28" w:rsidRDefault="006D35AC" w:rsidP="00430E68">
            <w:pPr>
              <w:spacing w:line="240" w:lineRule="auto"/>
              <w:ind w:left="220" w:right="-85"/>
              <w:jc w:val="center"/>
              <w:rPr>
                <w:b/>
                <w:szCs w:val="24"/>
              </w:rPr>
            </w:pPr>
            <w:r w:rsidRPr="00F04C28">
              <w:rPr>
                <w:b/>
                <w:szCs w:val="24"/>
              </w:rPr>
              <w:t>Dalyvių skaičius</w:t>
            </w:r>
          </w:p>
        </w:tc>
      </w:tr>
      <w:tr w:rsidR="006D35AC" w:rsidRPr="00D073DE" w14:paraId="3E783252" w14:textId="77777777" w:rsidTr="002F1C89">
        <w:trPr>
          <w:trHeight w:val="323"/>
        </w:trPr>
        <w:tc>
          <w:tcPr>
            <w:tcW w:w="1284" w:type="pct"/>
            <w:tcBorders>
              <w:top w:val="single" w:sz="4" w:space="0" w:color="000000"/>
              <w:left w:val="single" w:sz="4" w:space="0" w:color="000000"/>
              <w:bottom w:val="single" w:sz="4" w:space="0" w:color="000000"/>
              <w:right w:val="single" w:sz="4" w:space="0" w:color="000000"/>
            </w:tcBorders>
          </w:tcPr>
          <w:p w14:paraId="417224EF" w14:textId="77777777" w:rsidR="006D35AC" w:rsidRPr="00F04C28" w:rsidRDefault="006D35AC" w:rsidP="00430E68">
            <w:pPr>
              <w:spacing w:line="240" w:lineRule="auto"/>
              <w:ind w:left="113" w:right="416" w:hanging="2"/>
              <w:rPr>
                <w:b/>
                <w:bCs/>
                <w:szCs w:val="24"/>
              </w:rPr>
            </w:pPr>
            <w:r w:rsidRPr="00F04C28">
              <w:rPr>
                <w:b/>
                <w:bCs/>
                <w:szCs w:val="24"/>
              </w:rPr>
              <w:t xml:space="preserve">Seminarai </w:t>
            </w:r>
          </w:p>
        </w:tc>
        <w:tc>
          <w:tcPr>
            <w:tcW w:w="1137" w:type="pct"/>
            <w:tcBorders>
              <w:top w:val="single" w:sz="4" w:space="0" w:color="000000"/>
              <w:left w:val="single" w:sz="4" w:space="0" w:color="000000"/>
              <w:bottom w:val="single" w:sz="4" w:space="0" w:color="000000"/>
              <w:right w:val="single" w:sz="4" w:space="0" w:color="000000"/>
            </w:tcBorders>
          </w:tcPr>
          <w:p w14:paraId="52FFC987" w14:textId="77777777" w:rsidR="006D35AC" w:rsidRPr="00F04C28" w:rsidRDefault="006D35AC" w:rsidP="00430E68">
            <w:pPr>
              <w:spacing w:line="240" w:lineRule="auto"/>
              <w:ind w:left="212" w:right="48"/>
              <w:jc w:val="center"/>
              <w:rPr>
                <w:szCs w:val="24"/>
              </w:rPr>
            </w:pPr>
            <w:r w:rsidRPr="00F04C28">
              <w:rPr>
                <w:szCs w:val="24"/>
              </w:rPr>
              <w:t>36 (2024 m. – 22)</w:t>
            </w:r>
          </w:p>
        </w:tc>
        <w:tc>
          <w:tcPr>
            <w:tcW w:w="1289" w:type="pct"/>
            <w:tcBorders>
              <w:top w:val="single" w:sz="4" w:space="0" w:color="000000"/>
              <w:left w:val="single" w:sz="4" w:space="0" w:color="000000"/>
              <w:bottom w:val="single" w:sz="4" w:space="0" w:color="000000"/>
              <w:right w:val="single" w:sz="4" w:space="0" w:color="000000"/>
            </w:tcBorders>
          </w:tcPr>
          <w:p w14:paraId="39E31EAE" w14:textId="77777777" w:rsidR="006D35AC" w:rsidRPr="00F04C28" w:rsidRDefault="006D35AC" w:rsidP="00430E68">
            <w:pPr>
              <w:spacing w:line="240" w:lineRule="auto"/>
              <w:ind w:left="214" w:right="52"/>
              <w:jc w:val="center"/>
              <w:rPr>
                <w:szCs w:val="24"/>
              </w:rPr>
            </w:pPr>
            <w:r w:rsidRPr="00F04C28">
              <w:rPr>
                <w:szCs w:val="24"/>
              </w:rPr>
              <w:t>279 (2024 m. – 194)</w:t>
            </w:r>
          </w:p>
        </w:tc>
        <w:tc>
          <w:tcPr>
            <w:tcW w:w="1289" w:type="pct"/>
            <w:tcBorders>
              <w:top w:val="single" w:sz="4" w:space="0" w:color="000000"/>
              <w:left w:val="single" w:sz="4" w:space="0" w:color="000000"/>
              <w:bottom w:val="single" w:sz="4" w:space="0" w:color="000000"/>
              <w:right w:val="single" w:sz="4" w:space="0" w:color="000000"/>
            </w:tcBorders>
          </w:tcPr>
          <w:p w14:paraId="591CBC7F" w14:textId="77777777" w:rsidR="006D35AC" w:rsidRPr="00F04C28" w:rsidRDefault="006D35AC" w:rsidP="00430E68">
            <w:pPr>
              <w:spacing w:line="240" w:lineRule="auto"/>
              <w:ind w:left="217" w:right="198"/>
              <w:jc w:val="center"/>
              <w:rPr>
                <w:szCs w:val="24"/>
              </w:rPr>
            </w:pPr>
            <w:r w:rsidRPr="00F04C28">
              <w:rPr>
                <w:szCs w:val="24"/>
              </w:rPr>
              <w:t>1108 (2024 m. –573)</w:t>
            </w:r>
          </w:p>
        </w:tc>
      </w:tr>
      <w:tr w:rsidR="006D35AC" w:rsidRPr="00D073DE" w14:paraId="15794607" w14:textId="77777777" w:rsidTr="002F1C89">
        <w:trPr>
          <w:trHeight w:val="258"/>
        </w:trPr>
        <w:tc>
          <w:tcPr>
            <w:tcW w:w="1284" w:type="pct"/>
            <w:tcBorders>
              <w:top w:val="single" w:sz="4" w:space="0" w:color="000000"/>
              <w:left w:val="single" w:sz="4" w:space="0" w:color="000000"/>
              <w:bottom w:val="single" w:sz="4" w:space="0" w:color="000000"/>
              <w:right w:val="single" w:sz="4" w:space="0" w:color="000000"/>
            </w:tcBorders>
          </w:tcPr>
          <w:p w14:paraId="242F59FE" w14:textId="77777777" w:rsidR="006D35AC" w:rsidRPr="00F04C28" w:rsidRDefault="006D35AC" w:rsidP="00430E68">
            <w:pPr>
              <w:spacing w:line="240" w:lineRule="auto"/>
              <w:ind w:left="113"/>
              <w:rPr>
                <w:b/>
                <w:bCs/>
                <w:szCs w:val="24"/>
              </w:rPr>
            </w:pPr>
            <w:r w:rsidRPr="00F04C28">
              <w:rPr>
                <w:b/>
                <w:bCs/>
                <w:szCs w:val="24"/>
              </w:rPr>
              <w:t xml:space="preserve">Edukacinės išvykos </w:t>
            </w:r>
          </w:p>
        </w:tc>
        <w:tc>
          <w:tcPr>
            <w:tcW w:w="1137" w:type="pct"/>
            <w:tcBorders>
              <w:top w:val="single" w:sz="4" w:space="0" w:color="000000"/>
              <w:left w:val="single" w:sz="4" w:space="0" w:color="000000"/>
              <w:bottom w:val="single" w:sz="4" w:space="0" w:color="000000"/>
              <w:right w:val="single" w:sz="4" w:space="0" w:color="000000"/>
            </w:tcBorders>
          </w:tcPr>
          <w:p w14:paraId="479C35D2" w14:textId="77777777" w:rsidR="006D35AC" w:rsidRPr="00F04C28" w:rsidRDefault="006D35AC" w:rsidP="00430E68">
            <w:pPr>
              <w:spacing w:line="240" w:lineRule="auto"/>
              <w:ind w:left="212" w:right="48"/>
              <w:jc w:val="center"/>
              <w:rPr>
                <w:szCs w:val="24"/>
              </w:rPr>
            </w:pPr>
            <w:r w:rsidRPr="00F04C28">
              <w:rPr>
                <w:szCs w:val="24"/>
              </w:rPr>
              <w:t>10 (2024 m. – 2)</w:t>
            </w:r>
          </w:p>
        </w:tc>
        <w:tc>
          <w:tcPr>
            <w:tcW w:w="1289" w:type="pct"/>
            <w:tcBorders>
              <w:top w:val="single" w:sz="4" w:space="0" w:color="000000"/>
              <w:left w:val="single" w:sz="4" w:space="0" w:color="000000"/>
              <w:bottom w:val="single" w:sz="4" w:space="0" w:color="000000"/>
              <w:right w:val="single" w:sz="4" w:space="0" w:color="000000"/>
            </w:tcBorders>
          </w:tcPr>
          <w:p w14:paraId="4EC99D3E" w14:textId="77777777" w:rsidR="006D35AC" w:rsidRPr="00F04C28" w:rsidRDefault="006D35AC" w:rsidP="00430E68">
            <w:pPr>
              <w:spacing w:line="240" w:lineRule="auto"/>
              <w:ind w:left="214" w:right="52"/>
              <w:jc w:val="center"/>
              <w:rPr>
                <w:szCs w:val="24"/>
              </w:rPr>
            </w:pPr>
            <w:r w:rsidRPr="00F04C28">
              <w:rPr>
                <w:szCs w:val="24"/>
              </w:rPr>
              <w:t>99 (2024 m. – 20)</w:t>
            </w:r>
          </w:p>
        </w:tc>
        <w:tc>
          <w:tcPr>
            <w:tcW w:w="1289" w:type="pct"/>
            <w:tcBorders>
              <w:top w:val="single" w:sz="4" w:space="0" w:color="000000"/>
              <w:left w:val="single" w:sz="4" w:space="0" w:color="000000"/>
              <w:bottom w:val="single" w:sz="4" w:space="0" w:color="000000"/>
              <w:right w:val="single" w:sz="4" w:space="0" w:color="000000"/>
            </w:tcBorders>
          </w:tcPr>
          <w:p w14:paraId="27A23934" w14:textId="77777777" w:rsidR="006D35AC" w:rsidRPr="00F04C28" w:rsidRDefault="006D35AC" w:rsidP="00430E68">
            <w:pPr>
              <w:spacing w:line="240" w:lineRule="auto"/>
              <w:ind w:left="217" w:right="198"/>
              <w:jc w:val="center"/>
              <w:rPr>
                <w:szCs w:val="24"/>
              </w:rPr>
            </w:pPr>
            <w:r w:rsidRPr="00F04C28">
              <w:rPr>
                <w:szCs w:val="24"/>
              </w:rPr>
              <w:t>223 (2024 m. – 42)</w:t>
            </w:r>
          </w:p>
        </w:tc>
      </w:tr>
      <w:tr w:rsidR="006D35AC" w:rsidRPr="00D073DE" w14:paraId="73A49EBB" w14:textId="77777777" w:rsidTr="002F1C89">
        <w:trPr>
          <w:trHeight w:val="301"/>
        </w:trPr>
        <w:tc>
          <w:tcPr>
            <w:tcW w:w="1284" w:type="pct"/>
            <w:tcBorders>
              <w:top w:val="single" w:sz="4" w:space="0" w:color="000000"/>
              <w:left w:val="single" w:sz="4" w:space="0" w:color="000000"/>
              <w:bottom w:val="single" w:sz="4" w:space="0" w:color="000000"/>
              <w:right w:val="single" w:sz="4" w:space="0" w:color="000000"/>
            </w:tcBorders>
          </w:tcPr>
          <w:p w14:paraId="68802E9E" w14:textId="77777777" w:rsidR="006D35AC" w:rsidRPr="00F04C28" w:rsidRDefault="006D35AC" w:rsidP="00430E68">
            <w:pPr>
              <w:spacing w:line="240" w:lineRule="auto"/>
              <w:ind w:left="113"/>
              <w:rPr>
                <w:b/>
                <w:bCs/>
                <w:szCs w:val="24"/>
              </w:rPr>
            </w:pPr>
            <w:r w:rsidRPr="00F04C28">
              <w:rPr>
                <w:b/>
                <w:bCs/>
                <w:szCs w:val="24"/>
              </w:rPr>
              <w:t>Paskaitos</w:t>
            </w:r>
          </w:p>
        </w:tc>
        <w:tc>
          <w:tcPr>
            <w:tcW w:w="1137" w:type="pct"/>
            <w:tcBorders>
              <w:top w:val="single" w:sz="4" w:space="0" w:color="000000"/>
              <w:left w:val="single" w:sz="4" w:space="0" w:color="000000"/>
              <w:bottom w:val="single" w:sz="4" w:space="0" w:color="000000"/>
              <w:right w:val="single" w:sz="4" w:space="0" w:color="000000"/>
            </w:tcBorders>
          </w:tcPr>
          <w:p w14:paraId="18894675" w14:textId="77777777" w:rsidR="006D35AC" w:rsidRPr="00F04C28" w:rsidRDefault="006D35AC" w:rsidP="00430E68">
            <w:pPr>
              <w:spacing w:line="240" w:lineRule="auto"/>
              <w:ind w:left="212" w:right="48"/>
              <w:jc w:val="center"/>
              <w:rPr>
                <w:szCs w:val="24"/>
              </w:rPr>
            </w:pPr>
            <w:r w:rsidRPr="00F04C28">
              <w:rPr>
                <w:szCs w:val="24"/>
              </w:rPr>
              <w:t xml:space="preserve">11 </w:t>
            </w:r>
          </w:p>
        </w:tc>
        <w:tc>
          <w:tcPr>
            <w:tcW w:w="1289" w:type="pct"/>
            <w:tcBorders>
              <w:top w:val="single" w:sz="4" w:space="0" w:color="000000"/>
              <w:left w:val="single" w:sz="4" w:space="0" w:color="000000"/>
              <w:bottom w:val="single" w:sz="4" w:space="0" w:color="000000"/>
              <w:right w:val="single" w:sz="4" w:space="0" w:color="000000"/>
            </w:tcBorders>
          </w:tcPr>
          <w:p w14:paraId="6560AEEC" w14:textId="77777777" w:rsidR="006D35AC" w:rsidRPr="00F04C28" w:rsidRDefault="006D35AC" w:rsidP="00430E68">
            <w:pPr>
              <w:spacing w:line="240" w:lineRule="auto"/>
              <w:ind w:left="214" w:right="52"/>
              <w:jc w:val="center"/>
              <w:rPr>
                <w:szCs w:val="24"/>
              </w:rPr>
            </w:pPr>
            <w:r w:rsidRPr="00F04C28">
              <w:rPr>
                <w:szCs w:val="24"/>
              </w:rPr>
              <w:t xml:space="preserve">24 </w:t>
            </w:r>
          </w:p>
        </w:tc>
        <w:tc>
          <w:tcPr>
            <w:tcW w:w="1289" w:type="pct"/>
            <w:tcBorders>
              <w:top w:val="single" w:sz="4" w:space="0" w:color="000000"/>
              <w:left w:val="single" w:sz="4" w:space="0" w:color="000000"/>
              <w:bottom w:val="single" w:sz="4" w:space="0" w:color="000000"/>
              <w:right w:val="single" w:sz="4" w:space="0" w:color="000000"/>
            </w:tcBorders>
          </w:tcPr>
          <w:p w14:paraId="49238B52" w14:textId="77777777" w:rsidR="006D35AC" w:rsidRPr="00F04C28" w:rsidRDefault="006D35AC" w:rsidP="00430E68">
            <w:pPr>
              <w:spacing w:line="240" w:lineRule="auto"/>
              <w:ind w:left="217" w:right="198"/>
              <w:jc w:val="center"/>
              <w:rPr>
                <w:szCs w:val="24"/>
              </w:rPr>
            </w:pPr>
            <w:r w:rsidRPr="00F04C28">
              <w:rPr>
                <w:szCs w:val="24"/>
              </w:rPr>
              <w:t xml:space="preserve">375 </w:t>
            </w:r>
          </w:p>
        </w:tc>
      </w:tr>
      <w:tr w:rsidR="006D35AC" w:rsidRPr="00D073DE" w14:paraId="1075C954" w14:textId="77777777" w:rsidTr="002F1C89">
        <w:trPr>
          <w:trHeight w:val="423"/>
        </w:trPr>
        <w:tc>
          <w:tcPr>
            <w:tcW w:w="1284" w:type="pct"/>
            <w:tcBorders>
              <w:top w:val="single" w:sz="4" w:space="0" w:color="000000"/>
              <w:left w:val="single" w:sz="4" w:space="0" w:color="000000"/>
              <w:bottom w:val="single" w:sz="4" w:space="0" w:color="000000"/>
              <w:right w:val="single" w:sz="4" w:space="0" w:color="000000"/>
            </w:tcBorders>
          </w:tcPr>
          <w:p w14:paraId="0D6A52E3" w14:textId="77777777" w:rsidR="006D35AC" w:rsidRPr="00F04C28" w:rsidRDefault="006D35AC" w:rsidP="00430E68">
            <w:pPr>
              <w:spacing w:line="240" w:lineRule="auto"/>
              <w:ind w:left="113" w:right="60"/>
              <w:rPr>
                <w:szCs w:val="24"/>
              </w:rPr>
            </w:pPr>
            <w:r w:rsidRPr="00F04C28">
              <w:rPr>
                <w:b/>
                <w:bCs/>
                <w:szCs w:val="24"/>
              </w:rPr>
              <w:t>Kiti renginiai</w:t>
            </w:r>
            <w:r w:rsidRPr="00F04C28">
              <w:rPr>
                <w:szCs w:val="24"/>
              </w:rPr>
              <w:t xml:space="preserve"> (savitarpio pagalbos grupių užsiėmimai, mini mokymai)</w:t>
            </w:r>
          </w:p>
        </w:tc>
        <w:tc>
          <w:tcPr>
            <w:tcW w:w="1137" w:type="pct"/>
            <w:tcBorders>
              <w:top w:val="single" w:sz="4" w:space="0" w:color="000000"/>
              <w:left w:val="single" w:sz="4" w:space="0" w:color="000000"/>
              <w:bottom w:val="single" w:sz="4" w:space="0" w:color="000000"/>
              <w:right w:val="single" w:sz="4" w:space="0" w:color="000000"/>
            </w:tcBorders>
            <w:vAlign w:val="center"/>
          </w:tcPr>
          <w:p w14:paraId="42FA981F" w14:textId="77777777" w:rsidR="006D35AC" w:rsidRPr="00F04C28" w:rsidRDefault="006D35AC" w:rsidP="00430E68">
            <w:pPr>
              <w:spacing w:line="240" w:lineRule="auto"/>
              <w:ind w:left="212" w:right="48"/>
              <w:jc w:val="center"/>
              <w:rPr>
                <w:szCs w:val="24"/>
              </w:rPr>
            </w:pPr>
            <w:r w:rsidRPr="00F04C28">
              <w:rPr>
                <w:szCs w:val="24"/>
              </w:rPr>
              <w:t>13</w:t>
            </w:r>
          </w:p>
        </w:tc>
        <w:tc>
          <w:tcPr>
            <w:tcW w:w="1289" w:type="pct"/>
            <w:tcBorders>
              <w:top w:val="single" w:sz="4" w:space="0" w:color="000000"/>
              <w:left w:val="single" w:sz="4" w:space="0" w:color="000000"/>
              <w:bottom w:val="single" w:sz="4" w:space="0" w:color="000000"/>
              <w:right w:val="single" w:sz="4" w:space="0" w:color="000000"/>
            </w:tcBorders>
            <w:vAlign w:val="center"/>
          </w:tcPr>
          <w:p w14:paraId="22AAA5F2" w14:textId="77777777" w:rsidR="006D35AC" w:rsidRPr="00F04C28" w:rsidRDefault="006D35AC" w:rsidP="00430E68">
            <w:pPr>
              <w:spacing w:line="240" w:lineRule="auto"/>
              <w:ind w:left="214" w:right="52"/>
              <w:jc w:val="center"/>
              <w:rPr>
                <w:szCs w:val="24"/>
              </w:rPr>
            </w:pPr>
            <w:r w:rsidRPr="00F04C28">
              <w:rPr>
                <w:szCs w:val="24"/>
              </w:rPr>
              <w:t>128</w:t>
            </w:r>
          </w:p>
        </w:tc>
        <w:tc>
          <w:tcPr>
            <w:tcW w:w="1289" w:type="pct"/>
            <w:tcBorders>
              <w:top w:val="single" w:sz="4" w:space="0" w:color="000000"/>
              <w:left w:val="single" w:sz="4" w:space="0" w:color="000000"/>
              <w:bottom w:val="single" w:sz="4" w:space="0" w:color="000000"/>
              <w:right w:val="single" w:sz="4" w:space="0" w:color="000000"/>
            </w:tcBorders>
            <w:vAlign w:val="center"/>
          </w:tcPr>
          <w:p w14:paraId="07ACEFBD" w14:textId="77777777" w:rsidR="006D35AC" w:rsidRPr="00F04C28" w:rsidRDefault="006D35AC" w:rsidP="00430E68">
            <w:pPr>
              <w:spacing w:line="240" w:lineRule="auto"/>
              <w:ind w:left="217" w:right="198"/>
              <w:jc w:val="center"/>
              <w:rPr>
                <w:szCs w:val="24"/>
              </w:rPr>
            </w:pPr>
            <w:r w:rsidRPr="00F04C28">
              <w:rPr>
                <w:szCs w:val="24"/>
              </w:rPr>
              <w:t>202</w:t>
            </w:r>
          </w:p>
        </w:tc>
      </w:tr>
      <w:tr w:rsidR="006D35AC" w:rsidRPr="00D073DE" w14:paraId="726C8925" w14:textId="77777777" w:rsidTr="002F1C89">
        <w:trPr>
          <w:trHeight w:val="233"/>
        </w:trPr>
        <w:tc>
          <w:tcPr>
            <w:tcW w:w="1284" w:type="pct"/>
            <w:tcBorders>
              <w:top w:val="single" w:sz="4" w:space="0" w:color="000000"/>
              <w:left w:val="single" w:sz="4" w:space="0" w:color="000000"/>
              <w:bottom w:val="single" w:sz="4" w:space="0" w:color="000000"/>
              <w:right w:val="single" w:sz="4" w:space="0" w:color="000000"/>
            </w:tcBorders>
          </w:tcPr>
          <w:p w14:paraId="11B960AD" w14:textId="16CC119D" w:rsidR="006D35AC" w:rsidRPr="00F04C28" w:rsidRDefault="006D35AC" w:rsidP="003550CD">
            <w:pPr>
              <w:tabs>
                <w:tab w:val="left" w:pos="1268"/>
              </w:tabs>
              <w:spacing w:line="240" w:lineRule="auto"/>
              <w:ind w:left="113" w:right="60"/>
              <w:rPr>
                <w:b/>
                <w:bCs/>
                <w:szCs w:val="24"/>
              </w:rPr>
            </w:pPr>
            <w:r w:rsidRPr="00F04C28">
              <w:rPr>
                <w:b/>
                <w:bCs/>
                <w:szCs w:val="24"/>
              </w:rPr>
              <w:t xml:space="preserve">Tęstiniai mokymai </w:t>
            </w:r>
          </w:p>
        </w:tc>
        <w:tc>
          <w:tcPr>
            <w:tcW w:w="1137" w:type="pct"/>
            <w:tcBorders>
              <w:top w:val="single" w:sz="4" w:space="0" w:color="000000"/>
              <w:left w:val="single" w:sz="4" w:space="0" w:color="000000"/>
              <w:bottom w:val="single" w:sz="4" w:space="0" w:color="000000"/>
              <w:right w:val="single" w:sz="4" w:space="0" w:color="000000"/>
            </w:tcBorders>
          </w:tcPr>
          <w:p w14:paraId="0FBE996D" w14:textId="77777777" w:rsidR="006D35AC" w:rsidRPr="00F04C28" w:rsidRDefault="006D35AC" w:rsidP="00430E68">
            <w:pPr>
              <w:spacing w:line="240" w:lineRule="auto"/>
              <w:ind w:left="212" w:right="48"/>
              <w:jc w:val="center"/>
              <w:rPr>
                <w:szCs w:val="24"/>
              </w:rPr>
            </w:pPr>
            <w:r w:rsidRPr="00F04C28">
              <w:rPr>
                <w:szCs w:val="24"/>
              </w:rPr>
              <w:t>4</w:t>
            </w:r>
          </w:p>
        </w:tc>
        <w:tc>
          <w:tcPr>
            <w:tcW w:w="1289" w:type="pct"/>
            <w:tcBorders>
              <w:top w:val="single" w:sz="4" w:space="0" w:color="000000"/>
              <w:left w:val="single" w:sz="4" w:space="0" w:color="000000"/>
              <w:bottom w:val="single" w:sz="4" w:space="0" w:color="000000"/>
              <w:right w:val="single" w:sz="4" w:space="0" w:color="000000"/>
            </w:tcBorders>
          </w:tcPr>
          <w:p w14:paraId="1E10B681" w14:textId="77777777" w:rsidR="006D35AC" w:rsidRPr="00F04C28" w:rsidRDefault="006D35AC" w:rsidP="00430E68">
            <w:pPr>
              <w:spacing w:line="240" w:lineRule="auto"/>
              <w:ind w:left="214" w:right="52"/>
              <w:jc w:val="center"/>
              <w:rPr>
                <w:szCs w:val="24"/>
              </w:rPr>
            </w:pPr>
            <w:r w:rsidRPr="00F04C28">
              <w:rPr>
                <w:szCs w:val="24"/>
              </w:rPr>
              <w:t>170</w:t>
            </w:r>
          </w:p>
        </w:tc>
        <w:tc>
          <w:tcPr>
            <w:tcW w:w="1289" w:type="pct"/>
            <w:tcBorders>
              <w:top w:val="single" w:sz="4" w:space="0" w:color="000000"/>
              <w:left w:val="single" w:sz="4" w:space="0" w:color="000000"/>
              <w:bottom w:val="single" w:sz="4" w:space="0" w:color="000000"/>
              <w:right w:val="single" w:sz="4" w:space="0" w:color="000000"/>
            </w:tcBorders>
          </w:tcPr>
          <w:p w14:paraId="0236266B" w14:textId="77777777" w:rsidR="006D35AC" w:rsidRPr="00F04C28" w:rsidRDefault="006D35AC" w:rsidP="00430E68">
            <w:pPr>
              <w:spacing w:line="240" w:lineRule="auto"/>
              <w:ind w:left="217" w:right="198"/>
              <w:jc w:val="center"/>
              <w:rPr>
                <w:szCs w:val="24"/>
              </w:rPr>
            </w:pPr>
            <w:r w:rsidRPr="00F04C28">
              <w:rPr>
                <w:szCs w:val="24"/>
              </w:rPr>
              <w:t>43</w:t>
            </w:r>
          </w:p>
        </w:tc>
      </w:tr>
      <w:tr w:rsidR="006D35AC" w:rsidRPr="00D073DE" w14:paraId="145BB55A" w14:textId="77777777" w:rsidTr="002F1C89">
        <w:trPr>
          <w:trHeight w:val="238"/>
        </w:trPr>
        <w:tc>
          <w:tcPr>
            <w:tcW w:w="1284" w:type="pct"/>
            <w:tcBorders>
              <w:top w:val="single" w:sz="4" w:space="0" w:color="000000"/>
              <w:left w:val="single" w:sz="4" w:space="0" w:color="000000"/>
              <w:bottom w:val="single" w:sz="4" w:space="0" w:color="000000"/>
              <w:right w:val="single" w:sz="4" w:space="0" w:color="000000"/>
            </w:tcBorders>
          </w:tcPr>
          <w:p w14:paraId="48D64C13" w14:textId="77777777" w:rsidR="006D35AC" w:rsidRPr="00F04C28" w:rsidRDefault="006D35AC" w:rsidP="00430E68">
            <w:pPr>
              <w:spacing w:line="240" w:lineRule="auto"/>
              <w:jc w:val="right"/>
              <w:rPr>
                <w:szCs w:val="24"/>
              </w:rPr>
            </w:pPr>
            <w:r w:rsidRPr="00F04C28">
              <w:rPr>
                <w:b/>
                <w:szCs w:val="24"/>
              </w:rPr>
              <w:t xml:space="preserve">Iš viso: </w:t>
            </w:r>
          </w:p>
        </w:tc>
        <w:tc>
          <w:tcPr>
            <w:tcW w:w="1137" w:type="pct"/>
            <w:tcBorders>
              <w:top w:val="single" w:sz="4" w:space="0" w:color="000000"/>
              <w:left w:val="single" w:sz="4" w:space="0" w:color="000000"/>
              <w:bottom w:val="single" w:sz="4" w:space="0" w:color="000000"/>
              <w:right w:val="single" w:sz="4" w:space="0" w:color="000000"/>
            </w:tcBorders>
          </w:tcPr>
          <w:p w14:paraId="60315A94" w14:textId="77777777" w:rsidR="006D35AC" w:rsidRPr="00F04C28" w:rsidRDefault="006D35AC" w:rsidP="00430E68">
            <w:pPr>
              <w:spacing w:line="240" w:lineRule="auto"/>
              <w:ind w:left="214" w:right="48"/>
              <w:jc w:val="center"/>
              <w:rPr>
                <w:szCs w:val="24"/>
              </w:rPr>
            </w:pPr>
            <w:r w:rsidRPr="00F04C28">
              <w:rPr>
                <w:b/>
                <w:bCs/>
                <w:szCs w:val="24"/>
              </w:rPr>
              <w:t>74</w:t>
            </w:r>
            <w:r w:rsidRPr="00F04C28">
              <w:rPr>
                <w:szCs w:val="24"/>
              </w:rPr>
              <w:t xml:space="preserve"> (2024 m. – </w:t>
            </w:r>
            <w:r w:rsidRPr="00F04C28">
              <w:rPr>
                <w:b/>
                <w:szCs w:val="24"/>
              </w:rPr>
              <w:t xml:space="preserve">85) </w:t>
            </w:r>
          </w:p>
        </w:tc>
        <w:tc>
          <w:tcPr>
            <w:tcW w:w="1289" w:type="pct"/>
            <w:tcBorders>
              <w:top w:val="single" w:sz="4" w:space="0" w:color="000000"/>
              <w:left w:val="single" w:sz="4" w:space="0" w:color="000000"/>
              <w:bottom w:val="single" w:sz="4" w:space="0" w:color="000000"/>
              <w:right w:val="single" w:sz="4" w:space="0" w:color="000000"/>
            </w:tcBorders>
          </w:tcPr>
          <w:p w14:paraId="606CCC43" w14:textId="046E3E64" w:rsidR="006D35AC" w:rsidRPr="00F04C28" w:rsidRDefault="006D35AC" w:rsidP="00430E68">
            <w:pPr>
              <w:spacing w:line="240" w:lineRule="auto"/>
              <w:ind w:left="215" w:right="52"/>
              <w:jc w:val="center"/>
              <w:rPr>
                <w:szCs w:val="24"/>
              </w:rPr>
            </w:pPr>
            <w:r w:rsidRPr="00F04C28">
              <w:rPr>
                <w:b/>
                <w:bCs/>
                <w:szCs w:val="24"/>
              </w:rPr>
              <w:t>700</w:t>
            </w:r>
            <w:r w:rsidRPr="00F04C28">
              <w:rPr>
                <w:szCs w:val="24"/>
              </w:rPr>
              <w:t xml:space="preserve"> (2024 m. –</w:t>
            </w:r>
            <w:r w:rsidR="007B11BB" w:rsidRPr="00F04C28">
              <w:rPr>
                <w:b/>
                <w:szCs w:val="24"/>
              </w:rPr>
              <w:t>424</w:t>
            </w:r>
            <w:r w:rsidRPr="00F04C28">
              <w:rPr>
                <w:b/>
                <w:szCs w:val="24"/>
              </w:rPr>
              <w:t>)</w:t>
            </w:r>
          </w:p>
        </w:tc>
        <w:tc>
          <w:tcPr>
            <w:tcW w:w="1289" w:type="pct"/>
            <w:tcBorders>
              <w:top w:val="single" w:sz="4" w:space="0" w:color="000000"/>
              <w:left w:val="single" w:sz="4" w:space="0" w:color="000000"/>
              <w:bottom w:val="single" w:sz="4" w:space="0" w:color="000000"/>
              <w:right w:val="single" w:sz="4" w:space="0" w:color="000000"/>
            </w:tcBorders>
          </w:tcPr>
          <w:p w14:paraId="48E500C7" w14:textId="18DC1E8A" w:rsidR="006D35AC" w:rsidRPr="00F04C28" w:rsidRDefault="006D35AC" w:rsidP="00430E68">
            <w:pPr>
              <w:keepNext/>
              <w:spacing w:line="240" w:lineRule="auto"/>
              <w:ind w:left="216" w:right="198"/>
              <w:jc w:val="center"/>
              <w:rPr>
                <w:szCs w:val="24"/>
              </w:rPr>
            </w:pPr>
            <w:r w:rsidRPr="00F04C28">
              <w:rPr>
                <w:b/>
                <w:bCs/>
                <w:szCs w:val="24"/>
              </w:rPr>
              <w:t>1951</w:t>
            </w:r>
            <w:r w:rsidRPr="00F04C28">
              <w:rPr>
                <w:szCs w:val="24"/>
              </w:rPr>
              <w:t xml:space="preserve"> (2024 m. – </w:t>
            </w:r>
            <w:r w:rsidR="007B11BB" w:rsidRPr="00F04C28">
              <w:rPr>
                <w:b/>
                <w:szCs w:val="24"/>
              </w:rPr>
              <w:t>807</w:t>
            </w:r>
            <w:r w:rsidRPr="00F04C28">
              <w:rPr>
                <w:szCs w:val="24"/>
              </w:rPr>
              <w:t>)</w:t>
            </w:r>
          </w:p>
        </w:tc>
      </w:tr>
    </w:tbl>
    <w:p w14:paraId="7C9084A4" w14:textId="12EE5649" w:rsidR="00AF39B1" w:rsidRPr="007F58F2" w:rsidRDefault="007F58F2" w:rsidP="00430E68">
      <w:pPr>
        <w:pStyle w:val="Antrat"/>
        <w:spacing w:after="100"/>
        <w:rPr>
          <w:sz w:val="22"/>
          <w:szCs w:val="22"/>
        </w:rPr>
      </w:pPr>
      <w:r>
        <w:rPr>
          <w:sz w:val="22"/>
          <w:szCs w:val="22"/>
        </w:rPr>
        <w:t>.</w:t>
      </w:r>
    </w:p>
    <w:p w14:paraId="494A92F8" w14:textId="20053BEC" w:rsidR="00AF39B1" w:rsidRPr="00AF39B1" w:rsidRDefault="007F58F2" w:rsidP="002F1C89">
      <w:pPr>
        <w:pStyle w:val="prastasiniatinklio"/>
        <w:spacing w:before="0" w:beforeAutospacing="0" w:after="0" w:afterAutospacing="0"/>
        <w:ind w:firstLine="720"/>
        <w:jc w:val="both"/>
        <w:rPr>
          <w:lang w:val="lt-LT"/>
        </w:rPr>
      </w:pPr>
      <w:r w:rsidRPr="004153B6">
        <w:rPr>
          <w:lang w:val="lt-LT"/>
        </w:rPr>
        <w:t>2025 m. Tarnyba organizavo 74 kvalifikacijos tobulinimo renginius (2024 m. – 85)</w:t>
      </w:r>
      <w:r w:rsidR="009F75CC">
        <w:rPr>
          <w:lang w:val="lt-LT"/>
        </w:rPr>
        <w:t>. Strateginio veiklos plano 1.1 uždavinio 1.1.4</w:t>
      </w:r>
      <w:r w:rsidRPr="004153B6">
        <w:rPr>
          <w:lang w:val="lt-LT"/>
        </w:rPr>
        <w:t xml:space="preserve"> priemonėje</w:t>
      </w:r>
      <w:r w:rsidRPr="003C5485">
        <w:rPr>
          <w:lang w:val="lt-LT"/>
        </w:rPr>
        <w:t xml:space="preserve"> n</w:t>
      </w:r>
      <w:r w:rsidR="00566B53">
        <w:rPr>
          <w:lang w:val="lt-LT"/>
        </w:rPr>
        <w:t>umatytas</w:t>
      </w:r>
      <w:r w:rsidR="00402B51">
        <w:rPr>
          <w:lang w:val="lt-LT"/>
        </w:rPr>
        <w:t xml:space="preserve"> laukiamo</w:t>
      </w:r>
      <w:r w:rsidR="00566B53">
        <w:rPr>
          <w:lang w:val="lt-LT"/>
        </w:rPr>
        <w:t xml:space="preserve"> rezultato rodiklis </w:t>
      </w:r>
      <w:r w:rsidR="00BA6C0C">
        <w:rPr>
          <w:lang w:val="lt-LT"/>
        </w:rPr>
        <w:t>vi</w:t>
      </w:r>
      <w:r w:rsidR="00EC6559">
        <w:rPr>
          <w:lang w:val="lt-LT"/>
        </w:rPr>
        <w:t xml:space="preserve">ršytas –  planuoti 35 renginiai, </w:t>
      </w:r>
      <w:r w:rsidRPr="003C5485">
        <w:rPr>
          <w:lang w:val="lt-LT"/>
        </w:rPr>
        <w:t>įgyvendinti 74.</w:t>
      </w:r>
      <w:r w:rsidRPr="00BC083A">
        <w:rPr>
          <w:lang w:val="lt-LT"/>
        </w:rPr>
        <w:t xml:space="preserve"> </w:t>
      </w:r>
      <w:r w:rsidRPr="003C5485">
        <w:rPr>
          <w:lang w:val="lt-LT"/>
        </w:rPr>
        <w:t>Renginių skaičiaus pokytį</w:t>
      </w:r>
      <w:r>
        <w:rPr>
          <w:lang w:val="lt-LT"/>
        </w:rPr>
        <w:t xml:space="preserve">, lyginant su 2024 m. </w:t>
      </w:r>
      <w:r>
        <w:rPr>
          <w:lang w:val="lt-LT"/>
        </w:rPr>
        <w:lastRenderedPageBreak/>
        <w:t>pasiektu rodikliu,</w:t>
      </w:r>
      <w:r w:rsidRPr="003C5485">
        <w:rPr>
          <w:lang w:val="lt-LT"/>
        </w:rPr>
        <w:t xml:space="preserve"> lėmė kryptingas Tarnybos dėmesys ne renginių kiekybei, o jų tu</w:t>
      </w:r>
      <w:r w:rsidR="00EC6559">
        <w:rPr>
          <w:lang w:val="lt-LT"/>
        </w:rPr>
        <w:t>rinio gilinimui ir efektyvumui:</w:t>
      </w:r>
      <w:r w:rsidRPr="003C5485">
        <w:rPr>
          <w:lang w:val="lt-LT"/>
        </w:rPr>
        <w:t xml:space="preserve"> 2025 m. buvo organizuojami ilgesnės trukmės, didesnės apimties kvalifikacijos tobulinimo renginiai, orientuoti į tvarų pedagogų ir švietimo pagalbos specialistų kompetencijų stiprinimą. Tai patvirtina ženkliai išaugusi bendra renginių trukmė, kuri 2025 m. siekė 700 ak. val. (2024 m. –</w:t>
      </w:r>
      <w:r w:rsidR="00E44C97">
        <w:rPr>
          <w:lang w:val="lt-LT"/>
        </w:rPr>
        <w:t xml:space="preserve"> 424</w:t>
      </w:r>
      <w:r w:rsidR="00566B53">
        <w:rPr>
          <w:lang w:val="lt-LT"/>
        </w:rPr>
        <w:t xml:space="preserve"> </w:t>
      </w:r>
      <w:r w:rsidRPr="003C5485">
        <w:rPr>
          <w:lang w:val="lt-LT"/>
        </w:rPr>
        <w:t>ak. val.).</w:t>
      </w:r>
      <w:r w:rsidRPr="00BC083A">
        <w:rPr>
          <w:lang w:val="lt-LT"/>
        </w:rPr>
        <w:t xml:space="preserve"> </w:t>
      </w:r>
      <w:r w:rsidRPr="003C5485">
        <w:rPr>
          <w:lang w:val="lt-LT"/>
        </w:rPr>
        <w:t>Taip pat fiksuotas ryškus dalyvių skaičiaus augimas – 2025 m. kvalifikacijos tobulinimo renginiuose dalyvavo 1951 dalyvis (2024 m. –</w:t>
      </w:r>
      <w:r w:rsidR="00E44C97">
        <w:rPr>
          <w:lang w:val="lt-LT"/>
        </w:rPr>
        <w:t xml:space="preserve"> 807</w:t>
      </w:r>
      <w:r w:rsidRPr="003C5485">
        <w:rPr>
          <w:lang w:val="lt-LT"/>
        </w:rPr>
        <w:t xml:space="preserve">). Tai rodo padidėjusį teikiamų paslaugų prieinamumą, aktualumą ir patrauklumą bei tikslingą veiklų planavimą pagal </w:t>
      </w:r>
      <w:r>
        <w:rPr>
          <w:lang w:val="lt-LT"/>
        </w:rPr>
        <w:t>švietimo bendruomenės poreikius.</w:t>
      </w:r>
    </w:p>
    <w:p w14:paraId="58A6CFC0" w14:textId="77777777" w:rsidR="006D35AC" w:rsidRPr="00D073DE" w:rsidRDefault="006D35AC" w:rsidP="00430E68">
      <w:pPr>
        <w:spacing w:after="0" w:line="240" w:lineRule="auto"/>
        <w:rPr>
          <w:szCs w:val="24"/>
        </w:rPr>
      </w:pPr>
    </w:p>
    <w:p w14:paraId="127CEE8A" w14:textId="77777777" w:rsidR="006D35AC" w:rsidRPr="00D073DE" w:rsidRDefault="006D35AC" w:rsidP="00430E68">
      <w:pPr>
        <w:keepNext/>
        <w:spacing w:after="0" w:line="240" w:lineRule="auto"/>
        <w:jc w:val="center"/>
        <w:rPr>
          <w:szCs w:val="24"/>
        </w:rPr>
      </w:pPr>
      <w:r w:rsidRPr="00D073DE">
        <w:rPr>
          <w:noProof/>
          <w:szCs w:val="24"/>
          <w:lang w:val="en-US" w:eastAsia="en-US"/>
        </w:rPr>
        <w:drawing>
          <wp:inline distT="0" distB="0" distL="0" distR="0" wp14:anchorId="531DF3F9" wp14:editId="352002DE">
            <wp:extent cx="6278880" cy="2693035"/>
            <wp:effectExtent l="0" t="0" r="7620" b="12065"/>
            <wp:docPr id="1427080478" name="Diagrama 1">
              <a:extLst xmlns:a="http://schemas.openxmlformats.org/drawingml/2006/main">
                <a:ext uri="{FF2B5EF4-FFF2-40B4-BE49-F238E27FC236}">
                  <a16:creationId xmlns:a16="http://schemas.microsoft.com/office/drawing/2014/main" id="{8EC151CB-306D-9B8E-DF9E-5C6D89FB41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DD7EC4A" w14:textId="33155645" w:rsidR="006D35AC" w:rsidRDefault="00F04C28" w:rsidP="00430E68">
      <w:pPr>
        <w:pStyle w:val="Antrat"/>
        <w:jc w:val="center"/>
        <w:rPr>
          <w:sz w:val="22"/>
          <w:szCs w:val="22"/>
        </w:rPr>
      </w:pPr>
      <w:r>
        <w:rPr>
          <w:sz w:val="22"/>
          <w:szCs w:val="22"/>
        </w:rPr>
        <w:t>1</w:t>
      </w:r>
      <w:r w:rsidR="006D35AC" w:rsidRPr="00913238">
        <w:rPr>
          <w:sz w:val="22"/>
          <w:szCs w:val="22"/>
        </w:rPr>
        <w:t xml:space="preserve"> </w:t>
      </w:r>
      <w:r>
        <w:rPr>
          <w:sz w:val="22"/>
          <w:szCs w:val="22"/>
        </w:rPr>
        <w:t>pav.</w:t>
      </w:r>
      <w:r w:rsidR="006D35AC" w:rsidRPr="00913238">
        <w:rPr>
          <w:sz w:val="22"/>
          <w:szCs w:val="22"/>
        </w:rPr>
        <w:t>. 2025 m. kvalifikacijos tobulinimo renginių dalyviai pagal tikslinę grupę</w:t>
      </w:r>
    </w:p>
    <w:p w14:paraId="6DC3848E" w14:textId="246402F6" w:rsidR="007F58F2" w:rsidRPr="00AF39B1" w:rsidRDefault="007F58F2" w:rsidP="002F1C89">
      <w:pPr>
        <w:pStyle w:val="prastasiniatinklio"/>
        <w:spacing w:before="0" w:beforeAutospacing="0" w:after="0" w:afterAutospacing="0"/>
        <w:ind w:firstLine="720"/>
        <w:jc w:val="both"/>
        <w:rPr>
          <w:lang w:val="lt-LT"/>
        </w:rPr>
      </w:pPr>
      <w:r w:rsidRPr="00AF39B1">
        <w:rPr>
          <w:lang w:val="lt-LT"/>
        </w:rPr>
        <w:t>Kvalifikacijos tobulinimo renginių dalyvių pasiskirstymas pagal tikslines grupes atspindi Tarnybos kryptingą veiklą, orientuotą į skirtingų švietimo bendruomenės grupių poreikius ir aktualijas. Didžiausią dalyvių dalį sudarė mokyklų bend</w:t>
      </w:r>
      <w:r w:rsidR="00FC2CC9">
        <w:rPr>
          <w:lang w:val="lt-LT"/>
        </w:rPr>
        <w:t>ruomenių nariai ir mokytojai (46</w:t>
      </w:r>
      <w:r w:rsidR="006A0DE3">
        <w:rPr>
          <w:lang w:val="lt-LT"/>
        </w:rPr>
        <w:t xml:space="preserve"> proc.);</w:t>
      </w:r>
      <w:r w:rsidRPr="00AF39B1">
        <w:rPr>
          <w:lang w:val="lt-LT"/>
        </w:rPr>
        <w:t xml:space="preserve"> </w:t>
      </w:r>
      <w:r w:rsidR="006A0DE3">
        <w:rPr>
          <w:lang w:val="lt-LT"/>
        </w:rPr>
        <w:t>tai</w:t>
      </w:r>
      <w:r w:rsidRPr="00AF39B1">
        <w:rPr>
          <w:lang w:val="lt-LT"/>
        </w:rPr>
        <w:t xml:space="preserve"> rodo nuoseklų dėmesį bendrojo ugdymo procesų stiprinimui ir pedagogų profesinių kompetencijų tobulinimui.</w:t>
      </w:r>
      <w:r>
        <w:rPr>
          <w:lang w:val="lt-LT"/>
        </w:rPr>
        <w:t xml:space="preserve">    </w:t>
      </w:r>
      <w:r w:rsidRPr="00AF39B1">
        <w:rPr>
          <w:lang w:val="lt-LT"/>
        </w:rPr>
        <w:t>Reikšmingą dalį sudarė ir s</w:t>
      </w:r>
      <w:r w:rsidR="00FC2CC9">
        <w:rPr>
          <w:lang w:val="lt-LT"/>
        </w:rPr>
        <w:t>uaugusiųjų švietimo dalyviai (25</w:t>
      </w:r>
      <w:r w:rsidRPr="00AF39B1">
        <w:rPr>
          <w:lang w:val="lt-LT"/>
        </w:rPr>
        <w:t xml:space="preserve"> proc.), patvirtinantys suaugusiųjų mokymosi visą gyvenimą poreikį ir Tarnybos vaidmenį užtikrinant šių paslaugų prieinamumą rajone. Ikimokyklinio ir priešmokyklinio</w:t>
      </w:r>
      <w:r w:rsidR="00FC2CC9">
        <w:rPr>
          <w:lang w:val="lt-LT"/>
        </w:rPr>
        <w:t xml:space="preserve"> ugdymo pedagogų dalyvavimas (15</w:t>
      </w:r>
      <w:r w:rsidRPr="00AF39B1">
        <w:rPr>
          <w:lang w:val="lt-LT"/>
        </w:rPr>
        <w:t xml:space="preserve"> proc.) </w:t>
      </w:r>
      <w:r w:rsidR="0035317F">
        <w:rPr>
          <w:lang w:val="lt-LT"/>
        </w:rPr>
        <w:t>rodo</w:t>
      </w:r>
      <w:r w:rsidRPr="00AF39B1">
        <w:rPr>
          <w:lang w:val="lt-LT"/>
        </w:rPr>
        <w:t xml:space="preserve"> kryptingą investiciją į ankstyvojo ugdymo kokybę ir pedagogų pasirengimą dirbti su įvairių ugdymosi poreikių vaikais</w:t>
      </w:r>
      <w:r>
        <w:rPr>
          <w:lang w:val="lt-LT"/>
        </w:rPr>
        <w:t>.</w:t>
      </w:r>
      <w:r w:rsidRPr="00AF39B1">
        <w:rPr>
          <w:lang w:val="lt-LT"/>
        </w:rPr>
        <w:t xml:space="preserve"> Švietimo pagalbos specialistų grupės – socialiniai pedagogai ir psichologai (</w:t>
      </w:r>
      <w:r w:rsidR="00FC2CC9">
        <w:rPr>
          <w:lang w:val="lt-LT"/>
        </w:rPr>
        <w:t xml:space="preserve">6 </w:t>
      </w:r>
      <w:r w:rsidRPr="00AF39B1">
        <w:rPr>
          <w:lang w:val="lt-LT"/>
        </w:rPr>
        <w:t>proc.), speci</w:t>
      </w:r>
      <w:r w:rsidR="00FC2CC9">
        <w:rPr>
          <w:lang w:val="lt-LT"/>
        </w:rPr>
        <w:t>alieji pedagogai ir logopedai (6</w:t>
      </w:r>
      <w:r w:rsidRPr="00AF39B1">
        <w:rPr>
          <w:lang w:val="lt-LT"/>
        </w:rPr>
        <w:t xml:space="preserve"> proc.) – sudarė </w:t>
      </w:r>
      <w:r w:rsidR="003F64D2">
        <w:rPr>
          <w:lang w:val="lt-LT"/>
        </w:rPr>
        <w:t xml:space="preserve">mažesnę, tačiau </w:t>
      </w:r>
      <w:r w:rsidR="0035317F">
        <w:rPr>
          <w:lang w:val="lt-LT"/>
        </w:rPr>
        <w:t>reikšmingą dalį dalyvių,</w:t>
      </w:r>
      <w:r w:rsidRPr="00AF39B1">
        <w:rPr>
          <w:lang w:val="lt-LT"/>
        </w:rPr>
        <w:t xml:space="preserve"> tai </w:t>
      </w:r>
      <w:r w:rsidR="0035317F">
        <w:rPr>
          <w:lang w:val="lt-LT"/>
        </w:rPr>
        <w:t>atspindi</w:t>
      </w:r>
      <w:r w:rsidRPr="00AF39B1">
        <w:rPr>
          <w:lang w:val="lt-LT"/>
        </w:rPr>
        <w:t xml:space="preserve"> augantį kompleksinės pagalbos, emocinės gerovės ir </w:t>
      </w:r>
      <w:proofErr w:type="spellStart"/>
      <w:r w:rsidRPr="00AF39B1">
        <w:rPr>
          <w:lang w:val="lt-LT"/>
        </w:rPr>
        <w:t>įtraukties</w:t>
      </w:r>
      <w:proofErr w:type="spellEnd"/>
      <w:r w:rsidRPr="00AF39B1">
        <w:rPr>
          <w:lang w:val="lt-LT"/>
        </w:rPr>
        <w:t xml:space="preserve"> kompetencijų stiprinimo poreikį</w:t>
      </w:r>
      <w:r w:rsidR="00FC2CC9">
        <w:rPr>
          <w:lang w:val="lt-LT"/>
        </w:rPr>
        <w:t>. Dalykų mokytojų dalyvavimas (2</w:t>
      </w:r>
      <w:r w:rsidRPr="00AF39B1">
        <w:rPr>
          <w:lang w:val="lt-LT"/>
        </w:rPr>
        <w:t xml:space="preserve"> proc.) sietinas su tikslinių, specializuotų mokymų organizavimu, orientuotu į konkrečių dalykų kompetencijų gilinimą</w:t>
      </w:r>
      <w:r>
        <w:rPr>
          <w:lang w:val="lt-LT"/>
        </w:rPr>
        <w:t>.</w:t>
      </w:r>
      <w:r w:rsidRPr="00AF39B1">
        <w:rPr>
          <w:lang w:val="lt-LT"/>
        </w:rPr>
        <w:t xml:space="preserve"> Toks dalyvių pasiskirstymas patvirtina, kad kvalifikacijos tobulinimo veiklos buvo planuojamos atsižvelgiant į realius švietimo bendruomenės poreikius, užtikrinant paslaugų prieinamumą, tikslingumą ir poveikį ugdymo kokybei.</w:t>
      </w:r>
    </w:p>
    <w:p w14:paraId="3AF86E4D" w14:textId="7BCE4F05" w:rsidR="0011091B" w:rsidRPr="0011091B" w:rsidRDefault="004935A8" w:rsidP="002F1C89">
      <w:pPr>
        <w:spacing w:after="0" w:line="240" w:lineRule="auto"/>
        <w:ind w:left="0" w:right="0" w:firstLine="720"/>
        <w:rPr>
          <w:color w:val="000000" w:themeColor="text1"/>
          <w:szCs w:val="24"/>
        </w:rPr>
      </w:pPr>
      <w:r>
        <w:rPr>
          <w:color w:val="000000" w:themeColor="text1"/>
          <w:spacing w:val="-2"/>
          <w:szCs w:val="24"/>
        </w:rPr>
        <w:t>2</w:t>
      </w:r>
      <w:r w:rsidR="006D35AC" w:rsidRPr="0011091B">
        <w:rPr>
          <w:color w:val="000000" w:themeColor="text1"/>
          <w:spacing w:val="-2"/>
          <w:szCs w:val="24"/>
        </w:rPr>
        <w:t xml:space="preserve">025 m. Tarnyba įgyvendino </w:t>
      </w:r>
      <w:r w:rsidR="006D35AC" w:rsidRPr="007D124F">
        <w:rPr>
          <w:color w:val="000000" w:themeColor="text1"/>
          <w:spacing w:val="-2"/>
          <w:szCs w:val="24"/>
        </w:rPr>
        <w:t>10</w:t>
      </w:r>
      <w:r w:rsidR="006D35AC" w:rsidRPr="0011091B">
        <w:rPr>
          <w:color w:val="000000" w:themeColor="text1"/>
          <w:spacing w:val="-2"/>
          <w:szCs w:val="24"/>
        </w:rPr>
        <w:t xml:space="preserve"> ilgalaikių kvalifikacijos tobulinimo </w:t>
      </w:r>
      <w:r w:rsidR="00F32511" w:rsidRPr="0011091B">
        <w:rPr>
          <w:color w:val="000000" w:themeColor="text1"/>
          <w:spacing w:val="-2"/>
          <w:szCs w:val="24"/>
        </w:rPr>
        <w:t xml:space="preserve">programų: </w:t>
      </w:r>
      <w:r w:rsidR="00F32511" w:rsidRPr="0011091B">
        <w:rPr>
          <w:spacing w:val="-6"/>
          <w:szCs w:val="24"/>
        </w:rPr>
        <w:t>„Socialinių pedagogų ir psichologų</w:t>
      </w:r>
      <w:r w:rsidR="0011091B" w:rsidRPr="0011091B">
        <w:rPr>
          <w:spacing w:val="-6"/>
          <w:szCs w:val="24"/>
        </w:rPr>
        <w:t xml:space="preserve"> praktinių įgūdžių tobulinimas“</w:t>
      </w:r>
      <w:r w:rsidR="00F32511" w:rsidRPr="0011091B">
        <w:rPr>
          <w:spacing w:val="-6"/>
          <w:szCs w:val="24"/>
        </w:rPr>
        <w:t>, „</w:t>
      </w:r>
      <w:r w:rsidR="00F32511" w:rsidRPr="0011091B">
        <w:rPr>
          <w:szCs w:val="24"/>
        </w:rPr>
        <w:t>Kurkime kartu: ikimokyklinio ugdy</w:t>
      </w:r>
      <w:r w:rsidR="0011091B" w:rsidRPr="0011091B">
        <w:rPr>
          <w:szCs w:val="24"/>
        </w:rPr>
        <w:t>mo laboratorija“</w:t>
      </w:r>
      <w:r w:rsidR="00F32511" w:rsidRPr="0011091B">
        <w:rPr>
          <w:szCs w:val="24"/>
        </w:rPr>
        <w:t>, „Skaitmeninis švietimas su dirbtinio intelekto įrankiais“, „Dirbtinio intelekto įrankiai mokytojo darbe: nuo teorijos iki praktikos“</w:t>
      </w:r>
      <w:r w:rsidR="007D124F">
        <w:rPr>
          <w:szCs w:val="24"/>
        </w:rPr>
        <w:t xml:space="preserve"> (2 programos)</w:t>
      </w:r>
      <w:r w:rsidR="00F32511" w:rsidRPr="0011091B">
        <w:rPr>
          <w:szCs w:val="24"/>
        </w:rPr>
        <w:t xml:space="preserve">, </w:t>
      </w:r>
      <w:r w:rsidR="0011091B" w:rsidRPr="0011091B">
        <w:rPr>
          <w:szCs w:val="24"/>
        </w:rPr>
        <w:t>„Socialinių-emocinių kompetencijų programa „</w:t>
      </w:r>
      <w:proofErr w:type="spellStart"/>
      <w:r w:rsidR="0011091B" w:rsidRPr="0011091B">
        <w:rPr>
          <w:szCs w:val="24"/>
        </w:rPr>
        <w:t>Think</w:t>
      </w:r>
      <w:proofErr w:type="spellEnd"/>
      <w:r w:rsidR="0011091B" w:rsidRPr="0011091B">
        <w:rPr>
          <w:szCs w:val="24"/>
        </w:rPr>
        <w:t xml:space="preserve"> </w:t>
      </w:r>
      <w:proofErr w:type="spellStart"/>
      <w:r w:rsidR="0011091B" w:rsidRPr="0011091B">
        <w:rPr>
          <w:szCs w:val="24"/>
        </w:rPr>
        <w:t>Equal</w:t>
      </w:r>
      <w:proofErr w:type="spellEnd"/>
      <w:r w:rsidR="0011091B" w:rsidRPr="0011091B">
        <w:rPr>
          <w:szCs w:val="24"/>
        </w:rPr>
        <w:t>“, „Praktiniai mokymo met</w:t>
      </w:r>
      <w:r w:rsidR="007D124F">
        <w:rPr>
          <w:szCs w:val="24"/>
        </w:rPr>
        <w:t>odai specialiesiems pedagogams“</w:t>
      </w:r>
      <w:r w:rsidR="0011091B" w:rsidRPr="0011091B">
        <w:rPr>
          <w:szCs w:val="24"/>
        </w:rPr>
        <w:t>, „Inovatyvūs ugdymo metodai: didaktikos ir praktinių kompetencijų tobulinimas“, „</w:t>
      </w:r>
      <w:r w:rsidR="0011091B" w:rsidRPr="0011091B">
        <w:rPr>
          <w:spacing w:val="-6"/>
          <w:szCs w:val="24"/>
        </w:rPr>
        <w:t>Kūrybingo šiuolaikinio vargonininko profesinių kompetencijų plėtra“,</w:t>
      </w:r>
      <w:r w:rsidR="0011091B" w:rsidRPr="0011091B">
        <w:rPr>
          <w:color w:val="000000" w:themeColor="text1"/>
          <w:szCs w:val="24"/>
        </w:rPr>
        <w:t xml:space="preserve"> „Matematikos mokytojų profesionalumo didinimas šiuolaikinio ugdymo(</w:t>
      </w:r>
      <w:proofErr w:type="spellStart"/>
      <w:r w:rsidR="0011091B" w:rsidRPr="0011091B">
        <w:rPr>
          <w:color w:val="000000" w:themeColor="text1"/>
          <w:szCs w:val="24"/>
        </w:rPr>
        <w:t>si</w:t>
      </w:r>
      <w:proofErr w:type="spellEnd"/>
      <w:r w:rsidR="0011091B" w:rsidRPr="0011091B">
        <w:rPr>
          <w:color w:val="000000" w:themeColor="text1"/>
          <w:szCs w:val="24"/>
        </w:rPr>
        <w:t>) kontekste“</w:t>
      </w:r>
      <w:r w:rsidR="0011091B" w:rsidRPr="0011091B">
        <w:rPr>
          <w:szCs w:val="24"/>
        </w:rPr>
        <w:t>.</w:t>
      </w:r>
    </w:p>
    <w:p w14:paraId="0ADE1BD8" w14:textId="64E4457D" w:rsidR="006D35AC" w:rsidRDefault="006D35AC" w:rsidP="002F1C89">
      <w:pPr>
        <w:spacing w:after="0" w:line="240" w:lineRule="auto"/>
        <w:ind w:left="0" w:right="0" w:firstLine="720"/>
        <w:rPr>
          <w:color w:val="000000" w:themeColor="text1"/>
          <w:szCs w:val="24"/>
        </w:rPr>
      </w:pPr>
    </w:p>
    <w:p w14:paraId="2212BAF9" w14:textId="77777777" w:rsidR="002F1C89" w:rsidRDefault="002F1C89" w:rsidP="002F1C89">
      <w:pPr>
        <w:spacing w:after="0" w:line="240" w:lineRule="auto"/>
        <w:ind w:left="0" w:right="0" w:firstLine="720"/>
        <w:rPr>
          <w:color w:val="000000" w:themeColor="text1"/>
          <w:szCs w:val="24"/>
        </w:rPr>
      </w:pPr>
    </w:p>
    <w:p w14:paraId="05DED6D5" w14:textId="4D77CCFA" w:rsidR="006D35AC" w:rsidRPr="002B1175" w:rsidRDefault="002B1175" w:rsidP="00430E68">
      <w:pPr>
        <w:pStyle w:val="Antrat"/>
        <w:ind w:right="-2"/>
        <w:jc w:val="right"/>
        <w:rPr>
          <w:sz w:val="24"/>
          <w:szCs w:val="24"/>
        </w:rPr>
      </w:pPr>
      <w:r w:rsidRPr="00765956">
        <w:rPr>
          <w:sz w:val="22"/>
          <w:szCs w:val="22"/>
        </w:rPr>
        <w:lastRenderedPageBreak/>
        <w:t xml:space="preserve">2 lentelė. 2025 m. vykdytos kvalifikacijos tobulinimo programos pagal NŠA </w:t>
      </w:r>
      <w:r>
        <w:rPr>
          <w:sz w:val="22"/>
          <w:szCs w:val="22"/>
        </w:rPr>
        <w:t xml:space="preserve">2023–2025 m. </w:t>
      </w:r>
      <w:r w:rsidRPr="000A1329">
        <w:rPr>
          <w:sz w:val="22"/>
          <w:szCs w:val="22"/>
        </w:rPr>
        <w:t>prioritetines sritis</w:t>
      </w:r>
    </w:p>
    <w:tbl>
      <w:tblPr>
        <w:tblStyle w:val="TableGrid"/>
        <w:tblW w:w="5000" w:type="pct"/>
        <w:tblInd w:w="0" w:type="dxa"/>
        <w:tblCellMar>
          <w:top w:w="15" w:type="dxa"/>
          <w:left w:w="110" w:type="dxa"/>
          <w:right w:w="111" w:type="dxa"/>
        </w:tblCellMar>
        <w:tblLook w:val="04A0" w:firstRow="1" w:lastRow="0" w:firstColumn="1" w:lastColumn="0" w:noHBand="0" w:noVBand="1"/>
      </w:tblPr>
      <w:tblGrid>
        <w:gridCol w:w="4885"/>
        <w:gridCol w:w="2014"/>
        <w:gridCol w:w="2729"/>
      </w:tblGrid>
      <w:tr w:rsidR="006D35AC" w:rsidRPr="00D073DE" w14:paraId="6039BF74" w14:textId="77777777" w:rsidTr="002F1C89">
        <w:trPr>
          <w:trHeight w:val="571"/>
        </w:trPr>
        <w:tc>
          <w:tcPr>
            <w:tcW w:w="2537" w:type="pct"/>
            <w:tcBorders>
              <w:top w:val="single" w:sz="4" w:space="0" w:color="000000"/>
              <w:left w:val="single" w:sz="4" w:space="0" w:color="000000"/>
              <w:bottom w:val="single" w:sz="4" w:space="0" w:color="000000"/>
              <w:right w:val="single" w:sz="4" w:space="0" w:color="000000"/>
            </w:tcBorders>
          </w:tcPr>
          <w:p w14:paraId="50E4670B" w14:textId="77777777" w:rsidR="006D35AC" w:rsidRPr="00BA6C0C" w:rsidRDefault="006D35AC" w:rsidP="00430E68">
            <w:pPr>
              <w:spacing w:before="60" w:after="60" w:line="240" w:lineRule="auto"/>
              <w:ind w:right="0"/>
              <w:rPr>
                <w:szCs w:val="24"/>
              </w:rPr>
            </w:pPr>
            <w:r w:rsidRPr="00BA6C0C">
              <w:rPr>
                <w:b/>
                <w:szCs w:val="24"/>
              </w:rPr>
              <w:t>2025 m. vykdytos kvalifikacijos tobulinimo programos pagal NŠA prioritetus</w:t>
            </w:r>
          </w:p>
        </w:tc>
        <w:tc>
          <w:tcPr>
            <w:tcW w:w="1046" w:type="pct"/>
            <w:tcBorders>
              <w:top w:val="single" w:sz="4" w:space="0" w:color="000000"/>
              <w:left w:val="single" w:sz="4" w:space="0" w:color="000000"/>
              <w:bottom w:val="single" w:sz="4" w:space="0" w:color="000000"/>
              <w:right w:val="single" w:sz="4" w:space="0" w:color="000000"/>
            </w:tcBorders>
          </w:tcPr>
          <w:p w14:paraId="6551FDA4" w14:textId="77777777" w:rsidR="006D35AC" w:rsidRPr="00BA6C0C" w:rsidRDefault="006D35AC" w:rsidP="00430E68">
            <w:pPr>
              <w:spacing w:before="60" w:after="60" w:line="240" w:lineRule="auto"/>
              <w:ind w:right="50"/>
              <w:jc w:val="center"/>
              <w:rPr>
                <w:szCs w:val="24"/>
              </w:rPr>
            </w:pPr>
            <w:r w:rsidRPr="00BA6C0C">
              <w:rPr>
                <w:b/>
                <w:szCs w:val="24"/>
              </w:rPr>
              <w:t>Vykdytų programų skaičius</w:t>
            </w:r>
          </w:p>
        </w:tc>
        <w:tc>
          <w:tcPr>
            <w:tcW w:w="1417" w:type="pct"/>
            <w:tcBorders>
              <w:top w:val="single" w:sz="4" w:space="0" w:color="000000"/>
              <w:left w:val="single" w:sz="4" w:space="0" w:color="000000"/>
              <w:bottom w:val="single" w:sz="4" w:space="0" w:color="000000"/>
              <w:right w:val="single" w:sz="4" w:space="0" w:color="000000"/>
            </w:tcBorders>
          </w:tcPr>
          <w:p w14:paraId="157C64F5" w14:textId="77777777" w:rsidR="006D35AC" w:rsidRPr="00BA6C0C" w:rsidRDefault="006D35AC" w:rsidP="00430E68">
            <w:pPr>
              <w:spacing w:before="60" w:after="60" w:line="240" w:lineRule="auto"/>
              <w:ind w:right="23"/>
              <w:jc w:val="center"/>
              <w:rPr>
                <w:szCs w:val="24"/>
              </w:rPr>
            </w:pPr>
            <w:r w:rsidRPr="00BA6C0C">
              <w:rPr>
                <w:b/>
                <w:szCs w:val="24"/>
              </w:rPr>
              <w:t>Programų dalyvių pasiskirstymas proc.</w:t>
            </w:r>
          </w:p>
        </w:tc>
      </w:tr>
      <w:tr w:rsidR="006D35AC" w:rsidRPr="00D073DE" w14:paraId="56273DE9" w14:textId="77777777" w:rsidTr="002F1C89">
        <w:trPr>
          <w:trHeight w:val="286"/>
        </w:trPr>
        <w:tc>
          <w:tcPr>
            <w:tcW w:w="2537" w:type="pct"/>
            <w:tcBorders>
              <w:top w:val="single" w:sz="4" w:space="0" w:color="000000"/>
              <w:left w:val="single" w:sz="4" w:space="0" w:color="000000"/>
              <w:bottom w:val="single" w:sz="4" w:space="0" w:color="000000"/>
              <w:right w:val="single" w:sz="4" w:space="0" w:color="000000"/>
            </w:tcBorders>
          </w:tcPr>
          <w:p w14:paraId="2272A4AD" w14:textId="77777777" w:rsidR="006D35AC" w:rsidRPr="00BA6C0C" w:rsidRDefault="006D35AC" w:rsidP="00430E68">
            <w:pPr>
              <w:spacing w:before="60" w:after="60" w:line="240" w:lineRule="auto"/>
              <w:ind w:right="100"/>
              <w:rPr>
                <w:szCs w:val="24"/>
              </w:rPr>
            </w:pPr>
            <w:r w:rsidRPr="00BA6C0C">
              <w:rPr>
                <w:b/>
                <w:szCs w:val="24"/>
              </w:rPr>
              <w:t>1 prioritetas.</w:t>
            </w:r>
            <w:r w:rsidRPr="00BA6C0C">
              <w:rPr>
                <w:szCs w:val="24"/>
              </w:rPr>
              <w:t xml:space="preserve"> Skaitmeninių kompetencijų stiprinimas</w:t>
            </w:r>
          </w:p>
        </w:tc>
        <w:tc>
          <w:tcPr>
            <w:tcW w:w="1046" w:type="pct"/>
            <w:tcBorders>
              <w:top w:val="single" w:sz="4" w:space="0" w:color="000000"/>
              <w:left w:val="single" w:sz="4" w:space="0" w:color="000000"/>
              <w:bottom w:val="single" w:sz="4" w:space="0" w:color="000000"/>
              <w:right w:val="single" w:sz="4" w:space="0" w:color="000000"/>
            </w:tcBorders>
            <w:vAlign w:val="center"/>
          </w:tcPr>
          <w:p w14:paraId="23244B07" w14:textId="77777777" w:rsidR="006D35AC" w:rsidRPr="00BA6C0C" w:rsidRDefault="006D35AC" w:rsidP="00430E68">
            <w:pPr>
              <w:spacing w:before="60" w:after="60" w:line="240" w:lineRule="auto"/>
              <w:ind w:left="7" w:right="50"/>
              <w:jc w:val="center"/>
              <w:rPr>
                <w:szCs w:val="24"/>
              </w:rPr>
            </w:pPr>
            <w:r w:rsidRPr="00BA6C0C">
              <w:rPr>
                <w:szCs w:val="24"/>
              </w:rPr>
              <w:t>3 (2024 m. – 1)</w:t>
            </w:r>
          </w:p>
        </w:tc>
        <w:tc>
          <w:tcPr>
            <w:tcW w:w="1417" w:type="pct"/>
            <w:tcBorders>
              <w:top w:val="single" w:sz="4" w:space="0" w:color="000000"/>
              <w:left w:val="single" w:sz="4" w:space="0" w:color="000000"/>
              <w:bottom w:val="single" w:sz="4" w:space="0" w:color="000000"/>
              <w:right w:val="single" w:sz="4" w:space="0" w:color="000000"/>
            </w:tcBorders>
            <w:vAlign w:val="center"/>
          </w:tcPr>
          <w:p w14:paraId="425F1EA3" w14:textId="77777777" w:rsidR="006D35AC" w:rsidRPr="00BA6C0C" w:rsidRDefault="006D35AC" w:rsidP="00430E68">
            <w:pPr>
              <w:spacing w:before="60" w:after="60" w:line="240" w:lineRule="auto"/>
              <w:ind w:left="7" w:right="23"/>
              <w:jc w:val="center"/>
              <w:rPr>
                <w:spacing w:val="-6"/>
                <w:szCs w:val="24"/>
              </w:rPr>
            </w:pPr>
            <w:r w:rsidRPr="00BA6C0C">
              <w:rPr>
                <w:spacing w:val="-6"/>
                <w:szCs w:val="24"/>
              </w:rPr>
              <w:t>25 proc. (2024 m. – 8 proc.)</w:t>
            </w:r>
          </w:p>
        </w:tc>
      </w:tr>
      <w:tr w:rsidR="006D35AC" w:rsidRPr="00D073DE" w14:paraId="058E0328" w14:textId="77777777" w:rsidTr="002F1C89">
        <w:trPr>
          <w:trHeight w:val="562"/>
        </w:trPr>
        <w:tc>
          <w:tcPr>
            <w:tcW w:w="2537" w:type="pct"/>
            <w:tcBorders>
              <w:top w:val="single" w:sz="4" w:space="0" w:color="000000"/>
              <w:left w:val="single" w:sz="4" w:space="0" w:color="000000"/>
              <w:bottom w:val="single" w:sz="4" w:space="0" w:color="000000"/>
              <w:right w:val="single" w:sz="4" w:space="0" w:color="000000"/>
            </w:tcBorders>
          </w:tcPr>
          <w:p w14:paraId="3A7F06A9" w14:textId="77777777" w:rsidR="006D35AC" w:rsidRPr="00BA6C0C" w:rsidRDefault="006D35AC" w:rsidP="00430E68">
            <w:pPr>
              <w:spacing w:before="60" w:after="60" w:line="240" w:lineRule="auto"/>
              <w:ind w:right="0"/>
              <w:rPr>
                <w:szCs w:val="24"/>
              </w:rPr>
            </w:pPr>
            <w:r w:rsidRPr="00BA6C0C">
              <w:rPr>
                <w:b/>
                <w:szCs w:val="24"/>
              </w:rPr>
              <w:t>2 prioritetas.</w:t>
            </w:r>
            <w:r w:rsidRPr="00BA6C0C">
              <w:rPr>
                <w:szCs w:val="24"/>
              </w:rPr>
              <w:t xml:space="preserve"> Kompetencijų, reikalingų </w:t>
            </w:r>
            <w:proofErr w:type="spellStart"/>
            <w:r w:rsidRPr="00BA6C0C">
              <w:rPr>
                <w:szCs w:val="24"/>
              </w:rPr>
              <w:t>įtraukties</w:t>
            </w:r>
            <w:proofErr w:type="spellEnd"/>
            <w:r w:rsidRPr="00BA6C0C">
              <w:rPr>
                <w:szCs w:val="24"/>
              </w:rPr>
              <w:t xml:space="preserve"> principui įgyvendinti, tobulinimas</w:t>
            </w:r>
          </w:p>
        </w:tc>
        <w:tc>
          <w:tcPr>
            <w:tcW w:w="1046" w:type="pct"/>
            <w:tcBorders>
              <w:top w:val="single" w:sz="4" w:space="0" w:color="000000"/>
              <w:left w:val="single" w:sz="4" w:space="0" w:color="000000"/>
              <w:bottom w:val="single" w:sz="4" w:space="0" w:color="000000"/>
              <w:right w:val="single" w:sz="4" w:space="0" w:color="000000"/>
            </w:tcBorders>
            <w:vAlign w:val="center"/>
          </w:tcPr>
          <w:p w14:paraId="362F5444" w14:textId="77777777" w:rsidR="006D35AC" w:rsidRPr="00BA6C0C" w:rsidRDefault="006D35AC" w:rsidP="00430E68">
            <w:pPr>
              <w:spacing w:before="60" w:after="60" w:line="240" w:lineRule="auto"/>
              <w:ind w:left="7" w:right="50"/>
              <w:jc w:val="center"/>
              <w:rPr>
                <w:szCs w:val="24"/>
              </w:rPr>
            </w:pPr>
            <w:r w:rsidRPr="00BA6C0C">
              <w:rPr>
                <w:szCs w:val="24"/>
              </w:rPr>
              <w:t>2 (2024 m. –  4)</w:t>
            </w:r>
          </w:p>
        </w:tc>
        <w:tc>
          <w:tcPr>
            <w:tcW w:w="1417" w:type="pct"/>
            <w:tcBorders>
              <w:top w:val="single" w:sz="4" w:space="0" w:color="000000"/>
              <w:left w:val="single" w:sz="4" w:space="0" w:color="000000"/>
              <w:bottom w:val="single" w:sz="4" w:space="0" w:color="000000"/>
              <w:right w:val="single" w:sz="4" w:space="0" w:color="000000"/>
            </w:tcBorders>
            <w:vAlign w:val="center"/>
          </w:tcPr>
          <w:p w14:paraId="50C08A7F" w14:textId="77777777" w:rsidR="006D35AC" w:rsidRPr="00BA6C0C" w:rsidRDefault="006D35AC" w:rsidP="00430E68">
            <w:pPr>
              <w:spacing w:before="60" w:after="60" w:line="240" w:lineRule="auto"/>
              <w:ind w:left="7" w:right="23"/>
              <w:jc w:val="center"/>
              <w:rPr>
                <w:szCs w:val="24"/>
              </w:rPr>
            </w:pPr>
            <w:r w:rsidRPr="00BA6C0C">
              <w:rPr>
                <w:spacing w:val="-6"/>
                <w:szCs w:val="24"/>
              </w:rPr>
              <w:t>17 proc. (2024 m. – 27 proc.)</w:t>
            </w:r>
          </w:p>
        </w:tc>
      </w:tr>
      <w:tr w:rsidR="006D35AC" w:rsidRPr="00D073DE" w14:paraId="7035E2BD" w14:textId="77777777" w:rsidTr="002F1C89">
        <w:trPr>
          <w:trHeight w:val="286"/>
        </w:trPr>
        <w:tc>
          <w:tcPr>
            <w:tcW w:w="2537" w:type="pct"/>
            <w:tcBorders>
              <w:top w:val="single" w:sz="4" w:space="0" w:color="000000"/>
              <w:left w:val="single" w:sz="4" w:space="0" w:color="000000"/>
              <w:bottom w:val="single" w:sz="4" w:space="0" w:color="000000"/>
              <w:right w:val="single" w:sz="4" w:space="0" w:color="000000"/>
            </w:tcBorders>
          </w:tcPr>
          <w:p w14:paraId="341BC0EA" w14:textId="77777777" w:rsidR="006D35AC" w:rsidRPr="00BA6C0C" w:rsidRDefault="006D35AC" w:rsidP="00430E68">
            <w:pPr>
              <w:spacing w:before="60" w:after="60" w:line="240" w:lineRule="auto"/>
              <w:ind w:right="100"/>
              <w:rPr>
                <w:szCs w:val="24"/>
              </w:rPr>
            </w:pPr>
            <w:r w:rsidRPr="00BA6C0C">
              <w:rPr>
                <w:b/>
                <w:szCs w:val="24"/>
              </w:rPr>
              <w:t>3 prioritetas.</w:t>
            </w:r>
            <w:r w:rsidRPr="00BA6C0C">
              <w:rPr>
                <w:szCs w:val="24"/>
              </w:rPr>
              <w:t xml:space="preserve"> Pilietinio ugdymo kompetencijų stiprinimas </w:t>
            </w:r>
          </w:p>
        </w:tc>
        <w:tc>
          <w:tcPr>
            <w:tcW w:w="1046" w:type="pct"/>
            <w:tcBorders>
              <w:top w:val="single" w:sz="4" w:space="0" w:color="000000"/>
              <w:left w:val="single" w:sz="4" w:space="0" w:color="000000"/>
              <w:bottom w:val="single" w:sz="4" w:space="0" w:color="000000"/>
              <w:right w:val="single" w:sz="4" w:space="0" w:color="000000"/>
            </w:tcBorders>
            <w:vAlign w:val="center"/>
          </w:tcPr>
          <w:p w14:paraId="27C4B15E" w14:textId="7B18756C" w:rsidR="006D35AC" w:rsidRPr="00BA6C0C" w:rsidRDefault="006D35AC" w:rsidP="00430E68">
            <w:pPr>
              <w:spacing w:before="60" w:after="60" w:line="240" w:lineRule="auto"/>
              <w:ind w:left="7" w:right="50"/>
              <w:jc w:val="center"/>
              <w:rPr>
                <w:szCs w:val="24"/>
              </w:rPr>
            </w:pPr>
            <w:r w:rsidRPr="00BA6C0C">
              <w:rPr>
                <w:szCs w:val="24"/>
              </w:rPr>
              <w:t xml:space="preserve">1  (2024 m. – </w:t>
            </w:r>
            <w:r w:rsidR="00035B50" w:rsidRPr="00035B50">
              <w:rPr>
                <w:szCs w:val="24"/>
              </w:rPr>
              <w:t>1</w:t>
            </w:r>
            <w:r w:rsidRPr="00BA6C0C">
              <w:rPr>
                <w:szCs w:val="24"/>
              </w:rPr>
              <w:t>)</w:t>
            </w:r>
          </w:p>
        </w:tc>
        <w:tc>
          <w:tcPr>
            <w:tcW w:w="1417" w:type="pct"/>
            <w:tcBorders>
              <w:top w:val="single" w:sz="4" w:space="0" w:color="000000"/>
              <w:left w:val="single" w:sz="4" w:space="0" w:color="000000"/>
              <w:bottom w:val="single" w:sz="4" w:space="0" w:color="000000"/>
              <w:right w:val="single" w:sz="4" w:space="0" w:color="000000"/>
            </w:tcBorders>
            <w:vAlign w:val="center"/>
          </w:tcPr>
          <w:p w14:paraId="3FD52D41" w14:textId="77777777" w:rsidR="006D35AC" w:rsidRPr="00BA6C0C" w:rsidRDefault="006D35AC" w:rsidP="00430E68">
            <w:pPr>
              <w:spacing w:before="60" w:after="60" w:line="240" w:lineRule="auto"/>
              <w:ind w:left="7" w:right="23"/>
              <w:jc w:val="center"/>
              <w:rPr>
                <w:szCs w:val="24"/>
              </w:rPr>
            </w:pPr>
            <w:r w:rsidRPr="00BA6C0C">
              <w:rPr>
                <w:spacing w:val="-6"/>
                <w:szCs w:val="24"/>
              </w:rPr>
              <w:t>14 proc. (2024 m. – 9 proc.)</w:t>
            </w:r>
          </w:p>
        </w:tc>
      </w:tr>
      <w:tr w:rsidR="006D35AC" w:rsidRPr="00D073DE" w14:paraId="49E8BEC4" w14:textId="77777777" w:rsidTr="002F1C89">
        <w:trPr>
          <w:trHeight w:val="562"/>
        </w:trPr>
        <w:tc>
          <w:tcPr>
            <w:tcW w:w="2537" w:type="pct"/>
            <w:tcBorders>
              <w:top w:val="single" w:sz="4" w:space="0" w:color="000000"/>
              <w:left w:val="single" w:sz="4" w:space="0" w:color="000000"/>
              <w:bottom w:val="single" w:sz="4" w:space="0" w:color="000000"/>
              <w:right w:val="single" w:sz="4" w:space="0" w:color="000000"/>
            </w:tcBorders>
          </w:tcPr>
          <w:p w14:paraId="5E485B7A" w14:textId="77777777" w:rsidR="006D35AC" w:rsidRPr="00BA6C0C" w:rsidRDefault="006D35AC" w:rsidP="00430E68">
            <w:pPr>
              <w:spacing w:before="60" w:after="60" w:line="240" w:lineRule="auto"/>
              <w:ind w:right="0"/>
              <w:rPr>
                <w:szCs w:val="24"/>
              </w:rPr>
            </w:pPr>
            <w:r w:rsidRPr="00BA6C0C">
              <w:rPr>
                <w:b/>
                <w:szCs w:val="24"/>
              </w:rPr>
              <w:t>4 prioritetas.</w:t>
            </w:r>
            <w:r w:rsidRPr="00BA6C0C">
              <w:rPr>
                <w:szCs w:val="24"/>
              </w:rPr>
              <w:t xml:space="preserve"> Ugdymo praktikos ir didaktikos kompetencijų tobulinimas</w:t>
            </w:r>
          </w:p>
        </w:tc>
        <w:tc>
          <w:tcPr>
            <w:tcW w:w="1046" w:type="pct"/>
            <w:tcBorders>
              <w:top w:val="single" w:sz="4" w:space="0" w:color="000000"/>
              <w:left w:val="single" w:sz="4" w:space="0" w:color="000000"/>
              <w:bottom w:val="single" w:sz="4" w:space="0" w:color="000000"/>
              <w:right w:val="single" w:sz="4" w:space="0" w:color="000000"/>
            </w:tcBorders>
            <w:vAlign w:val="center"/>
          </w:tcPr>
          <w:p w14:paraId="18EA4A0A" w14:textId="77777777" w:rsidR="006D35AC" w:rsidRPr="00BA6C0C" w:rsidRDefault="006D35AC" w:rsidP="00430E68">
            <w:pPr>
              <w:spacing w:before="60" w:after="60" w:line="240" w:lineRule="auto"/>
              <w:ind w:left="7" w:right="50"/>
              <w:jc w:val="center"/>
              <w:rPr>
                <w:szCs w:val="24"/>
              </w:rPr>
            </w:pPr>
            <w:r w:rsidRPr="00BA6C0C">
              <w:rPr>
                <w:szCs w:val="24"/>
              </w:rPr>
              <w:t>2 (2024 m. – 3)</w:t>
            </w:r>
          </w:p>
        </w:tc>
        <w:tc>
          <w:tcPr>
            <w:tcW w:w="1417" w:type="pct"/>
            <w:tcBorders>
              <w:top w:val="single" w:sz="4" w:space="0" w:color="000000"/>
              <w:left w:val="single" w:sz="4" w:space="0" w:color="000000"/>
              <w:bottom w:val="single" w:sz="4" w:space="0" w:color="000000"/>
              <w:right w:val="single" w:sz="4" w:space="0" w:color="000000"/>
            </w:tcBorders>
            <w:vAlign w:val="center"/>
          </w:tcPr>
          <w:p w14:paraId="6F2718A1" w14:textId="77777777" w:rsidR="006D35AC" w:rsidRPr="00BA6C0C" w:rsidRDefault="006D35AC" w:rsidP="00430E68">
            <w:pPr>
              <w:spacing w:before="60" w:after="60" w:line="240" w:lineRule="auto"/>
              <w:ind w:left="7" w:right="23"/>
              <w:jc w:val="center"/>
              <w:rPr>
                <w:spacing w:val="-8"/>
                <w:szCs w:val="24"/>
              </w:rPr>
            </w:pPr>
            <w:r w:rsidRPr="00BA6C0C">
              <w:rPr>
                <w:spacing w:val="-8"/>
                <w:szCs w:val="24"/>
              </w:rPr>
              <w:t>24 proc. (2024 m. –  38 proc.)</w:t>
            </w:r>
          </w:p>
        </w:tc>
      </w:tr>
      <w:tr w:rsidR="006D35AC" w:rsidRPr="00D073DE" w14:paraId="3B25B432" w14:textId="77777777" w:rsidTr="002F1C89">
        <w:trPr>
          <w:trHeight w:val="562"/>
        </w:trPr>
        <w:tc>
          <w:tcPr>
            <w:tcW w:w="2537" w:type="pct"/>
            <w:tcBorders>
              <w:top w:val="single" w:sz="4" w:space="0" w:color="000000"/>
              <w:left w:val="single" w:sz="4" w:space="0" w:color="000000"/>
              <w:bottom w:val="single" w:sz="4" w:space="0" w:color="000000"/>
              <w:right w:val="single" w:sz="4" w:space="0" w:color="000000"/>
            </w:tcBorders>
          </w:tcPr>
          <w:p w14:paraId="00EB3CCC" w14:textId="77777777" w:rsidR="006D35AC" w:rsidRPr="00BA6C0C" w:rsidRDefault="006D35AC" w:rsidP="00430E68">
            <w:pPr>
              <w:spacing w:before="60" w:after="60" w:line="240" w:lineRule="auto"/>
              <w:ind w:right="0"/>
              <w:rPr>
                <w:szCs w:val="24"/>
              </w:rPr>
            </w:pPr>
            <w:r w:rsidRPr="00BA6C0C">
              <w:rPr>
                <w:b/>
                <w:szCs w:val="24"/>
              </w:rPr>
              <w:t>5 prioritetas.</w:t>
            </w:r>
            <w:r w:rsidRPr="00BA6C0C">
              <w:rPr>
                <w:szCs w:val="24"/>
              </w:rPr>
              <w:t xml:space="preserve"> Lyderystės ugdymui ir mokymuisi kompetencijų tobulinimas</w:t>
            </w:r>
          </w:p>
        </w:tc>
        <w:tc>
          <w:tcPr>
            <w:tcW w:w="1046" w:type="pct"/>
            <w:tcBorders>
              <w:top w:val="single" w:sz="4" w:space="0" w:color="000000"/>
              <w:left w:val="single" w:sz="4" w:space="0" w:color="000000"/>
              <w:bottom w:val="single" w:sz="4" w:space="0" w:color="000000"/>
              <w:right w:val="single" w:sz="4" w:space="0" w:color="000000"/>
            </w:tcBorders>
            <w:vAlign w:val="center"/>
          </w:tcPr>
          <w:p w14:paraId="5B881E8C" w14:textId="77777777" w:rsidR="006D35AC" w:rsidRPr="00BA6C0C" w:rsidRDefault="006D35AC" w:rsidP="00430E68">
            <w:pPr>
              <w:spacing w:before="60" w:after="60" w:line="240" w:lineRule="auto"/>
              <w:ind w:left="7" w:right="50"/>
              <w:jc w:val="center"/>
              <w:rPr>
                <w:szCs w:val="24"/>
              </w:rPr>
            </w:pPr>
            <w:r w:rsidRPr="00BA6C0C">
              <w:rPr>
                <w:szCs w:val="24"/>
              </w:rPr>
              <w:t>2 (2024 m. – 2)</w:t>
            </w:r>
          </w:p>
        </w:tc>
        <w:tc>
          <w:tcPr>
            <w:tcW w:w="1417" w:type="pct"/>
            <w:tcBorders>
              <w:top w:val="single" w:sz="4" w:space="0" w:color="000000"/>
              <w:left w:val="single" w:sz="4" w:space="0" w:color="000000"/>
              <w:bottom w:val="single" w:sz="4" w:space="0" w:color="000000"/>
              <w:right w:val="single" w:sz="4" w:space="0" w:color="000000"/>
            </w:tcBorders>
            <w:vAlign w:val="center"/>
          </w:tcPr>
          <w:p w14:paraId="1008C2CC" w14:textId="77777777" w:rsidR="006D35AC" w:rsidRPr="00BA6C0C" w:rsidRDefault="006D35AC" w:rsidP="00430E68">
            <w:pPr>
              <w:keepNext/>
              <w:spacing w:before="60" w:after="60" w:line="240" w:lineRule="auto"/>
              <w:ind w:left="7" w:right="23"/>
              <w:jc w:val="center"/>
              <w:rPr>
                <w:spacing w:val="-6"/>
                <w:szCs w:val="24"/>
              </w:rPr>
            </w:pPr>
            <w:r w:rsidRPr="00BA6C0C">
              <w:rPr>
                <w:spacing w:val="-6"/>
                <w:szCs w:val="24"/>
              </w:rPr>
              <w:t>20 proc. (2024 m. – 18 proc.)</w:t>
            </w:r>
          </w:p>
        </w:tc>
      </w:tr>
    </w:tbl>
    <w:p w14:paraId="05D75467" w14:textId="77777777" w:rsidR="002B1175" w:rsidRDefault="002B1175" w:rsidP="00430E68">
      <w:pPr>
        <w:keepNext/>
        <w:spacing w:after="0" w:line="240" w:lineRule="auto"/>
        <w:jc w:val="center"/>
        <w:rPr>
          <w:szCs w:val="24"/>
        </w:rPr>
      </w:pPr>
    </w:p>
    <w:p w14:paraId="5C4653D6" w14:textId="77777777" w:rsidR="002B1175" w:rsidRDefault="002B1175" w:rsidP="00430E68">
      <w:pPr>
        <w:keepNext/>
        <w:spacing w:after="0" w:line="240" w:lineRule="auto"/>
        <w:jc w:val="center"/>
        <w:rPr>
          <w:szCs w:val="24"/>
        </w:rPr>
      </w:pPr>
    </w:p>
    <w:p w14:paraId="25C5A02A" w14:textId="77777777" w:rsidR="002B1175" w:rsidRDefault="002B1175" w:rsidP="00430E68">
      <w:pPr>
        <w:keepNext/>
        <w:spacing w:after="0" w:line="240" w:lineRule="auto"/>
        <w:jc w:val="center"/>
        <w:rPr>
          <w:szCs w:val="24"/>
        </w:rPr>
      </w:pPr>
    </w:p>
    <w:p w14:paraId="0A04D845" w14:textId="650C592A" w:rsidR="006D35AC" w:rsidRPr="00D073DE" w:rsidRDefault="006D35AC" w:rsidP="00430E68">
      <w:pPr>
        <w:keepNext/>
        <w:spacing w:after="0" w:line="240" w:lineRule="auto"/>
        <w:jc w:val="center"/>
        <w:rPr>
          <w:szCs w:val="24"/>
        </w:rPr>
      </w:pPr>
      <w:r w:rsidRPr="00D073DE">
        <w:rPr>
          <w:noProof/>
          <w:szCs w:val="24"/>
          <w:lang w:val="en-US" w:eastAsia="en-US"/>
        </w:rPr>
        <w:drawing>
          <wp:inline distT="0" distB="0" distL="0" distR="0" wp14:anchorId="1B41879E" wp14:editId="6032DBE4">
            <wp:extent cx="6294120" cy="2534285"/>
            <wp:effectExtent l="38100" t="38100" r="87630" b="94615"/>
            <wp:docPr id="1" name="Diagrama 1">
              <a:extLst xmlns:a="http://schemas.openxmlformats.org/drawingml/2006/main">
                <a:ext uri="{FF2B5EF4-FFF2-40B4-BE49-F238E27FC236}">
                  <a16:creationId xmlns:a16="http://schemas.microsoft.com/office/drawing/2014/main" id="{DE8D8A2C-9502-857F-1DD5-FAF553BA5E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6E98AB5" w14:textId="1F0C57AB" w:rsidR="006D35AC" w:rsidRPr="000A1329" w:rsidRDefault="002B1175" w:rsidP="00430E68">
      <w:pPr>
        <w:pStyle w:val="Antrat"/>
        <w:spacing w:after="0"/>
        <w:jc w:val="center"/>
        <w:rPr>
          <w:sz w:val="22"/>
          <w:szCs w:val="22"/>
        </w:rPr>
      </w:pPr>
      <w:r>
        <w:rPr>
          <w:sz w:val="22"/>
          <w:szCs w:val="22"/>
        </w:rPr>
        <w:t>2</w:t>
      </w:r>
      <w:r w:rsidR="006D35AC" w:rsidRPr="000A1329">
        <w:rPr>
          <w:sz w:val="22"/>
          <w:szCs w:val="22"/>
        </w:rPr>
        <w:t xml:space="preserve"> </w:t>
      </w:r>
      <w:r>
        <w:rPr>
          <w:sz w:val="22"/>
          <w:szCs w:val="22"/>
        </w:rPr>
        <w:t>pav</w:t>
      </w:r>
      <w:r w:rsidR="006D35AC" w:rsidRPr="000A1329">
        <w:rPr>
          <w:sz w:val="22"/>
          <w:szCs w:val="22"/>
        </w:rPr>
        <w:t>. 2025 m. kvalifikacijos tobulinimo programų (&gt;</w:t>
      </w:r>
      <w:r w:rsidR="006D35AC" w:rsidRPr="000A1329">
        <w:rPr>
          <w:sz w:val="22"/>
          <w:szCs w:val="22"/>
          <w:lang w:val="en-US"/>
        </w:rPr>
        <w:t xml:space="preserve">= 40 </w:t>
      </w:r>
      <w:proofErr w:type="spellStart"/>
      <w:r w:rsidR="006D35AC" w:rsidRPr="000A1329">
        <w:rPr>
          <w:sz w:val="22"/>
          <w:szCs w:val="22"/>
          <w:lang w:val="en-US"/>
        </w:rPr>
        <w:t>ak</w:t>
      </w:r>
      <w:proofErr w:type="spellEnd"/>
      <w:r w:rsidR="006D35AC" w:rsidRPr="000A1329">
        <w:rPr>
          <w:sz w:val="22"/>
          <w:szCs w:val="22"/>
          <w:lang w:val="en-US"/>
        </w:rPr>
        <w:t>.</w:t>
      </w:r>
      <w:r w:rsidR="006D35AC" w:rsidRPr="000A1329">
        <w:rPr>
          <w:sz w:val="22"/>
          <w:szCs w:val="22"/>
        </w:rPr>
        <w:t xml:space="preserve"> </w:t>
      </w:r>
      <w:r w:rsidR="006D35AC" w:rsidRPr="000A1329">
        <w:rPr>
          <w:sz w:val="22"/>
          <w:szCs w:val="22"/>
          <w:lang w:val="en-US"/>
        </w:rPr>
        <w:t>val.)</w:t>
      </w:r>
      <w:r w:rsidR="006D35AC" w:rsidRPr="000A1329">
        <w:rPr>
          <w:sz w:val="22"/>
          <w:szCs w:val="22"/>
        </w:rPr>
        <w:t xml:space="preserve"> dalyvių pasiskirstymas pagal NŠA </w:t>
      </w:r>
      <w:r w:rsidR="006D35AC">
        <w:rPr>
          <w:sz w:val="22"/>
          <w:szCs w:val="22"/>
        </w:rPr>
        <w:t xml:space="preserve">2023–2025 m. </w:t>
      </w:r>
      <w:r w:rsidR="006D35AC" w:rsidRPr="000A1329">
        <w:rPr>
          <w:sz w:val="22"/>
          <w:szCs w:val="22"/>
        </w:rPr>
        <w:t>prioritetines sritis</w:t>
      </w:r>
    </w:p>
    <w:p w14:paraId="557BC6D8" w14:textId="3835454C" w:rsidR="00973C9D" w:rsidRPr="00973C9D" w:rsidRDefault="00973C9D" w:rsidP="002F1C89">
      <w:pPr>
        <w:spacing w:after="0" w:line="240" w:lineRule="auto"/>
        <w:ind w:left="0" w:right="0" w:firstLine="720"/>
        <w:rPr>
          <w:color w:val="auto"/>
          <w:kern w:val="0"/>
          <w:szCs w:val="24"/>
          <w:lang w:eastAsia="en-US"/>
          <w14:ligatures w14:val="none"/>
        </w:rPr>
      </w:pPr>
      <w:r w:rsidRPr="00973C9D">
        <w:rPr>
          <w:color w:val="auto"/>
          <w:kern w:val="0"/>
          <w:szCs w:val="24"/>
          <w:lang w:eastAsia="en-US"/>
          <w14:ligatures w14:val="none"/>
        </w:rPr>
        <w:t xml:space="preserve">2025 m. Tarnybos vykdytos kvalifikacijos tobulinimo programos atitiko NŠA 2023–2025 m. prioritetines sritis ir </w:t>
      </w:r>
      <w:r w:rsidR="00354588">
        <w:rPr>
          <w:color w:val="auto"/>
          <w:kern w:val="0"/>
          <w:szCs w:val="24"/>
          <w:lang w:eastAsia="en-US"/>
          <w14:ligatures w14:val="none"/>
        </w:rPr>
        <w:t xml:space="preserve">atliepė </w:t>
      </w:r>
      <w:r w:rsidRPr="00973C9D">
        <w:rPr>
          <w:color w:val="auto"/>
          <w:kern w:val="0"/>
          <w:szCs w:val="24"/>
          <w:lang w:eastAsia="en-US"/>
          <w14:ligatures w14:val="none"/>
        </w:rPr>
        <w:t xml:space="preserve">aktualius </w:t>
      </w:r>
      <w:r w:rsidR="004D0486" w:rsidRPr="00354588">
        <w:rPr>
          <w:color w:val="auto"/>
          <w:kern w:val="0"/>
          <w:szCs w:val="24"/>
          <w:lang w:eastAsia="en-US"/>
          <w14:ligatures w14:val="none"/>
        </w:rPr>
        <w:t>švietimo bendruomenės</w:t>
      </w:r>
      <w:r w:rsidRPr="00973C9D">
        <w:rPr>
          <w:color w:val="auto"/>
          <w:kern w:val="0"/>
          <w:szCs w:val="24"/>
          <w:lang w:eastAsia="en-US"/>
          <w14:ligatures w14:val="none"/>
        </w:rPr>
        <w:t xml:space="preserve"> poreikius. Lyginant su 2024 m., matomi kryptingi dalyvių pasiskirstymo ir programų tematikos pokyčiai.</w:t>
      </w:r>
    </w:p>
    <w:p w14:paraId="1EE8A4F6" w14:textId="7736DA69" w:rsidR="00973C9D" w:rsidRPr="000B59B4" w:rsidRDefault="00973C9D" w:rsidP="002F1C89">
      <w:pPr>
        <w:spacing w:after="0" w:line="240" w:lineRule="auto"/>
        <w:ind w:left="0" w:right="0" w:firstLine="720"/>
        <w:rPr>
          <w:szCs w:val="24"/>
        </w:rPr>
      </w:pPr>
      <w:r w:rsidRPr="00973C9D">
        <w:rPr>
          <w:color w:val="auto"/>
          <w:kern w:val="0"/>
          <w:szCs w:val="24"/>
          <w:lang w:eastAsia="en-US"/>
          <w14:ligatures w14:val="none"/>
        </w:rPr>
        <w:t xml:space="preserve">Didžiausias dalyvių augimas fiksuotas </w:t>
      </w:r>
      <w:r w:rsidRPr="00DD68FA">
        <w:rPr>
          <w:bCs/>
          <w:color w:val="auto"/>
          <w:kern w:val="0"/>
          <w:szCs w:val="24"/>
          <w:lang w:eastAsia="en-US"/>
          <w14:ligatures w14:val="none"/>
        </w:rPr>
        <w:t>skaitmeninių kompetencijų stiprinimo</w:t>
      </w:r>
      <w:r w:rsidRPr="00973C9D">
        <w:rPr>
          <w:color w:val="auto"/>
          <w:kern w:val="0"/>
          <w:szCs w:val="24"/>
          <w:lang w:eastAsia="en-US"/>
          <w14:ligatures w14:val="none"/>
        </w:rPr>
        <w:t xml:space="preserve"> srityje – 25 proc. dalyvių (2024 m. – 8 proc.). Tai rodo ženkliai išaugusį pedagogų poreikį gilinti skaitmeninius įgūdžius ir taikyti dirbtinio intelekto sprendimus ugdymo procese. Šioje srityje ne tik pasiekti, bet ir reikšmingai viršyti veiklos plane numatyti rodikliai.</w:t>
      </w:r>
      <w:r w:rsidRPr="00973C9D">
        <w:rPr>
          <w:szCs w:val="24"/>
        </w:rPr>
        <w:t xml:space="preserve"> 2025 m. Tarnybos veiklos plano 1 tikslo 1.1 uždavinio 1.1.7 </w:t>
      </w:r>
      <w:r>
        <w:rPr>
          <w:szCs w:val="24"/>
        </w:rPr>
        <w:t>priemonės</w:t>
      </w:r>
      <w:r w:rsidRPr="00973C9D">
        <w:rPr>
          <w:szCs w:val="24"/>
        </w:rPr>
        <w:t xml:space="preserve"> – įgyvendinti 1–2 programas skaitmeninėms kompetencijoms tobulinti – duomenys patvirtina, kad num</w:t>
      </w:r>
      <w:r w:rsidR="00561D21">
        <w:rPr>
          <w:szCs w:val="24"/>
        </w:rPr>
        <w:t>atyti rodikliai buvo</w:t>
      </w:r>
      <w:r w:rsidRPr="00973C9D">
        <w:rPr>
          <w:szCs w:val="24"/>
        </w:rPr>
        <w:t xml:space="preserve"> viršyti.</w:t>
      </w:r>
      <w:r w:rsidRPr="00973C9D">
        <w:t xml:space="preserve"> </w:t>
      </w:r>
      <w:r w:rsidRPr="00973C9D">
        <w:rPr>
          <w:szCs w:val="24"/>
        </w:rPr>
        <w:t>2025 m. įgyvendintos 2 ilgalaikės kvalifikacijos tobul</w:t>
      </w:r>
      <w:r w:rsidR="00561D21">
        <w:rPr>
          <w:szCs w:val="24"/>
        </w:rPr>
        <w:t xml:space="preserve">inimo programos po 40 ak. val.: </w:t>
      </w:r>
      <w:r w:rsidR="00561D21" w:rsidRPr="000B59B4">
        <w:rPr>
          <w:szCs w:val="24"/>
        </w:rPr>
        <w:t xml:space="preserve">programa </w:t>
      </w:r>
      <w:r w:rsidRPr="000B59B4">
        <w:rPr>
          <w:szCs w:val="24"/>
        </w:rPr>
        <w:t>„Dirbtinio intelekto įrankiai mokytojo dar</w:t>
      </w:r>
      <w:r w:rsidR="00561D21">
        <w:rPr>
          <w:szCs w:val="24"/>
        </w:rPr>
        <w:t>be: nuo teorijos iki praktikos“</w:t>
      </w:r>
      <w:r w:rsidRPr="000B59B4">
        <w:rPr>
          <w:szCs w:val="24"/>
        </w:rPr>
        <w:t xml:space="preserve"> vykdyta du kartus</w:t>
      </w:r>
      <w:r w:rsidR="00561D21">
        <w:rPr>
          <w:szCs w:val="24"/>
        </w:rPr>
        <w:t xml:space="preserve"> skirtingose švietimo įstaigose –</w:t>
      </w:r>
      <w:r w:rsidR="00A23667">
        <w:rPr>
          <w:szCs w:val="24"/>
        </w:rPr>
        <w:t xml:space="preserve"> Anykščių r. </w:t>
      </w:r>
      <w:r w:rsidR="00561D21">
        <w:rPr>
          <w:szCs w:val="24"/>
        </w:rPr>
        <w:t>Svėdasų Juozo</w:t>
      </w:r>
      <w:r w:rsidR="000B59B4" w:rsidRPr="000B59B4">
        <w:rPr>
          <w:szCs w:val="24"/>
        </w:rPr>
        <w:t xml:space="preserve"> Tumo-Vaižganto (27 dalyviai) ir</w:t>
      </w:r>
      <w:r w:rsidR="00A23667">
        <w:rPr>
          <w:szCs w:val="24"/>
        </w:rPr>
        <w:t xml:space="preserve"> Anykščių r.</w:t>
      </w:r>
      <w:r w:rsidR="000B59B4" w:rsidRPr="000B59B4">
        <w:rPr>
          <w:szCs w:val="24"/>
        </w:rPr>
        <w:t xml:space="preserve"> Troškūnų Kazio Inčiūros (32 </w:t>
      </w:r>
      <w:r w:rsidR="000B59B4">
        <w:rPr>
          <w:szCs w:val="24"/>
        </w:rPr>
        <w:t xml:space="preserve">dalyviai) </w:t>
      </w:r>
      <w:r w:rsidR="000B59B4" w:rsidRPr="000B59B4">
        <w:rPr>
          <w:szCs w:val="24"/>
        </w:rPr>
        <w:t>gimnazijose.</w:t>
      </w:r>
      <w:r w:rsidRPr="000B59B4">
        <w:rPr>
          <w:szCs w:val="24"/>
        </w:rPr>
        <w:t xml:space="preserve"> </w:t>
      </w:r>
      <w:r w:rsidR="00561D21">
        <w:rPr>
          <w:szCs w:val="24"/>
        </w:rPr>
        <w:t>P</w:t>
      </w:r>
      <w:r w:rsidR="00561D21" w:rsidRPr="000B59B4">
        <w:rPr>
          <w:szCs w:val="24"/>
        </w:rPr>
        <w:t>rograma</w:t>
      </w:r>
      <w:r w:rsidR="00561D21">
        <w:rPr>
          <w:szCs w:val="24"/>
        </w:rPr>
        <w:t xml:space="preserve"> </w:t>
      </w:r>
      <w:r w:rsidR="000B59B4">
        <w:rPr>
          <w:szCs w:val="24"/>
        </w:rPr>
        <w:t>„</w:t>
      </w:r>
      <w:r w:rsidR="000B59B4" w:rsidRPr="000B59B4">
        <w:rPr>
          <w:szCs w:val="24"/>
        </w:rPr>
        <w:t xml:space="preserve">Skaitmeninis švietimas su dirbtinio intelekto įrankiais“ įgyvendinta </w:t>
      </w:r>
      <w:r w:rsidR="006D1C8F">
        <w:rPr>
          <w:szCs w:val="24"/>
        </w:rPr>
        <w:t xml:space="preserve">Anykščių </w:t>
      </w:r>
      <w:r w:rsidR="000B59B4" w:rsidRPr="000B59B4">
        <w:rPr>
          <w:szCs w:val="24"/>
        </w:rPr>
        <w:t xml:space="preserve">Antano Baranausko pagrindinėje mokykloje </w:t>
      </w:r>
      <w:r w:rsidR="000B59B4">
        <w:rPr>
          <w:szCs w:val="24"/>
        </w:rPr>
        <w:t>(</w:t>
      </w:r>
      <w:r w:rsidR="00C0250E">
        <w:rPr>
          <w:szCs w:val="24"/>
        </w:rPr>
        <w:t>55</w:t>
      </w:r>
      <w:r w:rsidR="000B59B4">
        <w:rPr>
          <w:szCs w:val="24"/>
        </w:rPr>
        <w:t xml:space="preserve"> dalyviai).</w:t>
      </w:r>
      <w:r w:rsidRPr="000B59B4">
        <w:rPr>
          <w:szCs w:val="24"/>
        </w:rPr>
        <w:t xml:space="preserve"> </w:t>
      </w:r>
    </w:p>
    <w:p w14:paraId="5E0D3420" w14:textId="3C017AA5" w:rsidR="00973C9D" w:rsidRPr="00973C9D" w:rsidRDefault="009B1090" w:rsidP="002F1C89">
      <w:pPr>
        <w:tabs>
          <w:tab w:val="left" w:pos="851"/>
          <w:tab w:val="left" w:pos="993"/>
        </w:tabs>
        <w:spacing w:after="0" w:line="240" w:lineRule="auto"/>
        <w:ind w:left="0" w:right="0" w:firstLine="720"/>
        <w:rPr>
          <w:szCs w:val="24"/>
        </w:rPr>
      </w:pPr>
      <w:r>
        <w:rPr>
          <w:szCs w:val="24"/>
        </w:rPr>
        <w:lastRenderedPageBreak/>
        <w:t xml:space="preserve"> </w:t>
      </w:r>
      <w:r w:rsidR="007B53C2">
        <w:rPr>
          <w:szCs w:val="24"/>
        </w:rPr>
        <w:t>D</w:t>
      </w:r>
      <w:r w:rsidR="007B53C2" w:rsidRPr="00973C9D">
        <w:rPr>
          <w:szCs w:val="24"/>
        </w:rPr>
        <w:t>irbtinio intelekto taikymo temomis</w:t>
      </w:r>
      <w:r w:rsidR="007B53C2">
        <w:rPr>
          <w:szCs w:val="24"/>
        </w:rPr>
        <w:t xml:space="preserve"> s</w:t>
      </w:r>
      <w:r>
        <w:rPr>
          <w:szCs w:val="24"/>
        </w:rPr>
        <w:t xml:space="preserve">uorganizuoti </w:t>
      </w:r>
      <w:r w:rsidR="00973C9D" w:rsidRPr="00973C9D">
        <w:rPr>
          <w:szCs w:val="24"/>
        </w:rPr>
        <w:t>5 seminarai, kuriuose dalyvavo 133 dalyviai (psichologai, logopedai, socialiniai pedagogai, specialieji pedagogai, ikimokyklinio ugdymo pedagogai).</w:t>
      </w:r>
    </w:p>
    <w:p w14:paraId="0888330D" w14:textId="3E7B2A82" w:rsidR="00973C9D" w:rsidRPr="00973C9D" w:rsidRDefault="001C3584" w:rsidP="002F1C89">
      <w:pPr>
        <w:spacing w:after="0" w:line="240" w:lineRule="auto"/>
        <w:ind w:left="0" w:right="0" w:firstLine="720"/>
        <w:rPr>
          <w:color w:val="auto"/>
          <w:kern w:val="0"/>
          <w:szCs w:val="24"/>
          <w:lang w:eastAsia="en-US"/>
          <w14:ligatures w14:val="none"/>
        </w:rPr>
      </w:pPr>
      <w:r w:rsidRPr="00973C9D">
        <w:rPr>
          <w:szCs w:val="24"/>
        </w:rPr>
        <w:t>Organizuojant dirbtinio intelekto (DI) mokymus buvo siekiama apmokyti ne mažiau kaip 50 proc. rajono mok</w:t>
      </w:r>
      <w:r>
        <w:rPr>
          <w:szCs w:val="24"/>
        </w:rPr>
        <w:t>ytojų. Šis rodiklis taip pat</w:t>
      </w:r>
      <w:r w:rsidRPr="00973C9D">
        <w:rPr>
          <w:szCs w:val="24"/>
        </w:rPr>
        <w:t xml:space="preserve"> viršytas – mokymuose dalyvavo apie 80 proc. rajono švietimo įstaigų mokytojų ir specialistų.</w:t>
      </w:r>
    </w:p>
    <w:p w14:paraId="276813C1" w14:textId="388EA131" w:rsidR="009065FB" w:rsidRPr="009065FB" w:rsidRDefault="00973C9D" w:rsidP="002F1C89">
      <w:pPr>
        <w:spacing w:after="0" w:line="240" w:lineRule="auto"/>
        <w:ind w:left="0" w:right="0" w:firstLine="720"/>
        <w:rPr>
          <w:szCs w:val="24"/>
        </w:rPr>
      </w:pPr>
      <w:r w:rsidRPr="00BB5B4F">
        <w:rPr>
          <w:bCs/>
          <w:color w:val="auto"/>
          <w:kern w:val="0"/>
          <w:szCs w:val="24"/>
          <w:lang w:eastAsia="en-US"/>
          <w14:ligatures w14:val="none"/>
        </w:rPr>
        <w:t>Ugdymo praktikos ir didaktikos kompetencijų</w:t>
      </w:r>
      <w:r w:rsidRPr="00973C9D">
        <w:rPr>
          <w:color w:val="auto"/>
          <w:kern w:val="0"/>
          <w:szCs w:val="24"/>
          <w:lang w:eastAsia="en-US"/>
          <w14:ligatures w14:val="none"/>
        </w:rPr>
        <w:t xml:space="preserve"> tobulinimo srityje dalyvių dalis sudarė 24 proc. (2024 m. – 38 proc.). Mažesnė dalyvių proporcija sietina su didesne kitų prioritetinių sričių (ypač skaitmeninių kompetencijų) pasiūla, tačiau</w:t>
      </w:r>
      <w:r w:rsidR="009065FB" w:rsidRPr="007337F1">
        <w:rPr>
          <w:szCs w:val="24"/>
        </w:rPr>
        <w:t xml:space="preserve"> 2025 m. Tarnybos veiklos plano 1 tikslo 1.1 uždavinio 1.1.5 </w:t>
      </w:r>
      <w:r w:rsidR="009065FB">
        <w:rPr>
          <w:szCs w:val="24"/>
        </w:rPr>
        <w:t>priemonės</w:t>
      </w:r>
      <w:r w:rsidR="009065FB" w:rsidRPr="007337F1">
        <w:rPr>
          <w:szCs w:val="24"/>
        </w:rPr>
        <w:t xml:space="preserve"> – įgyvendinti 2 programas pedagogų atnaujinto ugdymo turinio kompetencijų tobulinimui –</w:t>
      </w:r>
      <w:r w:rsidR="009065FB">
        <w:rPr>
          <w:szCs w:val="24"/>
        </w:rPr>
        <w:t xml:space="preserve"> </w:t>
      </w:r>
      <w:r w:rsidR="00BB5B4F">
        <w:rPr>
          <w:szCs w:val="24"/>
        </w:rPr>
        <w:t>planuotas rezultatas pasiektas,</w:t>
      </w:r>
      <w:r w:rsidR="009065FB" w:rsidRPr="007337F1">
        <w:rPr>
          <w:szCs w:val="24"/>
        </w:rPr>
        <w:t xml:space="preserve"> įgyvendintos dvi programos</w:t>
      </w:r>
      <w:r w:rsidR="009065FB">
        <w:rPr>
          <w:szCs w:val="24"/>
        </w:rPr>
        <w:t xml:space="preserve">: </w:t>
      </w:r>
      <w:r w:rsidR="009065FB" w:rsidRPr="007337F1">
        <w:rPr>
          <w:szCs w:val="24"/>
        </w:rPr>
        <w:t>„Matematikos mokytojų profesionalumo didinimas šiuol</w:t>
      </w:r>
      <w:r w:rsidR="00BB5B4F">
        <w:rPr>
          <w:szCs w:val="24"/>
        </w:rPr>
        <w:t>aikinio ugdymo(</w:t>
      </w:r>
      <w:proofErr w:type="spellStart"/>
      <w:r w:rsidR="00BB5B4F">
        <w:rPr>
          <w:szCs w:val="24"/>
        </w:rPr>
        <w:t>si</w:t>
      </w:r>
      <w:proofErr w:type="spellEnd"/>
      <w:r w:rsidR="00BB5B4F">
        <w:rPr>
          <w:szCs w:val="24"/>
        </w:rPr>
        <w:t>) kontekste“ ir</w:t>
      </w:r>
      <w:r w:rsidR="009065FB" w:rsidRPr="007337F1">
        <w:rPr>
          <w:szCs w:val="24"/>
        </w:rPr>
        <w:t xml:space="preserve"> „Kurkime kartu: ikimokyklinio </w:t>
      </w:r>
      <w:r w:rsidR="009065FB">
        <w:rPr>
          <w:szCs w:val="24"/>
        </w:rPr>
        <w:t>ugdymo laboratorija“</w:t>
      </w:r>
      <w:r w:rsidR="009065FB" w:rsidRPr="007337F1">
        <w:rPr>
          <w:szCs w:val="24"/>
        </w:rPr>
        <w:t>.</w:t>
      </w:r>
    </w:p>
    <w:p w14:paraId="67B64550" w14:textId="52CAB95B" w:rsidR="00973C9D" w:rsidRPr="00973C9D" w:rsidRDefault="00973C9D" w:rsidP="002F1C89">
      <w:pPr>
        <w:spacing w:after="0" w:line="240" w:lineRule="auto"/>
        <w:ind w:left="0" w:right="0" w:firstLine="720"/>
        <w:rPr>
          <w:color w:val="auto"/>
          <w:kern w:val="0"/>
          <w:szCs w:val="24"/>
          <w:lang w:eastAsia="en-US"/>
          <w14:ligatures w14:val="none"/>
        </w:rPr>
      </w:pPr>
      <w:r w:rsidRPr="00437E38">
        <w:rPr>
          <w:bCs/>
          <w:color w:val="auto"/>
          <w:kern w:val="0"/>
          <w:szCs w:val="24"/>
          <w:lang w:eastAsia="en-US"/>
          <w14:ligatures w14:val="none"/>
        </w:rPr>
        <w:t>Lyderystės ugdymui ir mokymuisi kompetencijų</w:t>
      </w:r>
      <w:r w:rsidRPr="00973C9D">
        <w:rPr>
          <w:color w:val="auto"/>
          <w:kern w:val="0"/>
          <w:szCs w:val="24"/>
          <w:lang w:eastAsia="en-US"/>
          <w14:ligatures w14:val="none"/>
        </w:rPr>
        <w:t xml:space="preserve"> srityje išlaikytas stabilus dalyvių susidomėjimas – 20</w:t>
      </w:r>
      <w:r w:rsidR="00437E38">
        <w:rPr>
          <w:color w:val="auto"/>
          <w:kern w:val="0"/>
          <w:szCs w:val="24"/>
          <w:lang w:eastAsia="en-US"/>
          <w14:ligatures w14:val="none"/>
        </w:rPr>
        <w:t xml:space="preserve"> proc. (2024 m. – 18 proc.). Tai</w:t>
      </w:r>
      <w:r w:rsidRPr="00973C9D">
        <w:rPr>
          <w:color w:val="auto"/>
          <w:kern w:val="0"/>
          <w:szCs w:val="24"/>
          <w:lang w:eastAsia="en-US"/>
          <w14:ligatures w14:val="none"/>
        </w:rPr>
        <w:t xml:space="preserve"> patvirtina nuolatinį šios srities aktualumą švietimo įstaigų bendruomenėms.</w:t>
      </w:r>
    </w:p>
    <w:p w14:paraId="7D747118" w14:textId="4635A8C2" w:rsidR="009261B5" w:rsidRPr="00973C9D" w:rsidRDefault="00973C9D" w:rsidP="002F1C89">
      <w:pPr>
        <w:spacing w:after="0" w:line="240" w:lineRule="auto"/>
        <w:ind w:left="0" w:right="0" w:firstLine="720"/>
        <w:rPr>
          <w:color w:val="auto"/>
          <w:kern w:val="0"/>
          <w:szCs w:val="24"/>
          <w:lang w:eastAsia="en-US"/>
          <w14:ligatures w14:val="none"/>
        </w:rPr>
      </w:pPr>
      <w:proofErr w:type="spellStart"/>
      <w:r w:rsidRPr="00CA78CD">
        <w:rPr>
          <w:bCs/>
          <w:color w:val="auto"/>
          <w:kern w:val="0"/>
          <w:szCs w:val="24"/>
          <w:lang w:eastAsia="en-US"/>
          <w14:ligatures w14:val="none"/>
        </w:rPr>
        <w:t>Įtraukties</w:t>
      </w:r>
      <w:proofErr w:type="spellEnd"/>
      <w:r w:rsidRPr="00CA78CD">
        <w:rPr>
          <w:b/>
          <w:bCs/>
          <w:color w:val="auto"/>
          <w:kern w:val="0"/>
          <w:szCs w:val="24"/>
          <w:lang w:eastAsia="en-US"/>
          <w14:ligatures w14:val="none"/>
        </w:rPr>
        <w:t xml:space="preserve"> </w:t>
      </w:r>
      <w:r w:rsidRPr="00CA78CD">
        <w:rPr>
          <w:bCs/>
          <w:color w:val="auto"/>
          <w:kern w:val="0"/>
          <w:szCs w:val="24"/>
          <w:lang w:eastAsia="en-US"/>
          <w14:ligatures w14:val="none"/>
        </w:rPr>
        <w:t>principo įgyvendinimo kompetencijų</w:t>
      </w:r>
      <w:r w:rsidRPr="00973C9D">
        <w:rPr>
          <w:color w:val="auto"/>
          <w:kern w:val="0"/>
          <w:szCs w:val="24"/>
          <w:lang w:eastAsia="en-US"/>
          <w14:ligatures w14:val="none"/>
        </w:rPr>
        <w:t xml:space="preserve"> srityje dalyvių dalis sudarė 17 proc. (2024 m. – 27 proc.). Nors procentinė dalis sumažėjo, veiklos plane numatytas rezultatas pasiektas – įgyve</w:t>
      </w:r>
      <w:r w:rsidR="009261B5">
        <w:rPr>
          <w:color w:val="auto"/>
          <w:kern w:val="0"/>
          <w:szCs w:val="24"/>
          <w:lang w:eastAsia="en-US"/>
          <w14:ligatures w14:val="none"/>
        </w:rPr>
        <w:t>ndintos dvi tikslinės programos:</w:t>
      </w:r>
      <w:r w:rsidR="009261B5" w:rsidRPr="009261B5">
        <w:rPr>
          <w:szCs w:val="24"/>
        </w:rPr>
        <w:t xml:space="preserve"> „Socialinių-emocinių kompe</w:t>
      </w:r>
      <w:r w:rsidR="009261B5">
        <w:rPr>
          <w:szCs w:val="24"/>
        </w:rPr>
        <w:t>tencijų programa „</w:t>
      </w:r>
      <w:proofErr w:type="spellStart"/>
      <w:r w:rsidR="009261B5">
        <w:rPr>
          <w:szCs w:val="24"/>
        </w:rPr>
        <w:t>Think</w:t>
      </w:r>
      <w:proofErr w:type="spellEnd"/>
      <w:r w:rsidR="009261B5">
        <w:rPr>
          <w:szCs w:val="24"/>
        </w:rPr>
        <w:t xml:space="preserve"> </w:t>
      </w:r>
      <w:proofErr w:type="spellStart"/>
      <w:r w:rsidR="009261B5">
        <w:rPr>
          <w:szCs w:val="24"/>
        </w:rPr>
        <w:t>Equal</w:t>
      </w:r>
      <w:proofErr w:type="spellEnd"/>
      <w:r w:rsidR="009261B5">
        <w:rPr>
          <w:szCs w:val="24"/>
        </w:rPr>
        <w:t xml:space="preserve">“ </w:t>
      </w:r>
      <w:r w:rsidR="009261B5" w:rsidRPr="009261B5">
        <w:rPr>
          <w:szCs w:val="24"/>
        </w:rPr>
        <w:t>ir „Praktiniai mokymo met</w:t>
      </w:r>
      <w:r w:rsidR="009261B5">
        <w:rPr>
          <w:szCs w:val="24"/>
        </w:rPr>
        <w:t>odai specialiesiems pedagogams“</w:t>
      </w:r>
      <w:r w:rsidR="00CA78CD">
        <w:rPr>
          <w:szCs w:val="24"/>
        </w:rPr>
        <w:t>.</w:t>
      </w:r>
      <w:r w:rsidR="000B59B4">
        <w:rPr>
          <w:color w:val="auto"/>
          <w:kern w:val="0"/>
          <w:szCs w:val="24"/>
          <w:lang w:eastAsia="en-US"/>
          <w14:ligatures w14:val="none"/>
        </w:rPr>
        <w:t xml:space="preserve"> </w:t>
      </w:r>
      <w:proofErr w:type="spellStart"/>
      <w:r w:rsidR="000B59B4">
        <w:rPr>
          <w:color w:val="auto"/>
          <w:kern w:val="0"/>
          <w:szCs w:val="24"/>
          <w:lang w:eastAsia="en-US"/>
          <w14:ligatures w14:val="none"/>
        </w:rPr>
        <w:t>Į</w:t>
      </w:r>
      <w:r w:rsidRPr="00973C9D">
        <w:rPr>
          <w:color w:val="auto"/>
          <w:kern w:val="0"/>
          <w:szCs w:val="24"/>
          <w:lang w:eastAsia="en-US"/>
          <w14:ligatures w14:val="none"/>
        </w:rPr>
        <w:t>traukties</w:t>
      </w:r>
      <w:proofErr w:type="spellEnd"/>
      <w:r w:rsidRPr="00973C9D">
        <w:rPr>
          <w:color w:val="auto"/>
          <w:kern w:val="0"/>
          <w:szCs w:val="24"/>
          <w:lang w:eastAsia="en-US"/>
          <w14:ligatures w14:val="none"/>
        </w:rPr>
        <w:t xml:space="preserve"> temos buvo integruotos ir į kitas kvalifikacijos tobulinimo programas bei atskirus modulius, todėl šios kompetencijos buvo stiprinamos kompleksiškai.</w:t>
      </w:r>
    </w:p>
    <w:p w14:paraId="57653859" w14:textId="1397E602" w:rsidR="009261B5" w:rsidRPr="00973C9D" w:rsidRDefault="00973C9D" w:rsidP="002F1C89">
      <w:pPr>
        <w:spacing w:after="0" w:line="240" w:lineRule="auto"/>
        <w:ind w:left="0" w:right="0" w:firstLine="720"/>
        <w:rPr>
          <w:color w:val="auto"/>
          <w:kern w:val="0"/>
          <w:szCs w:val="24"/>
          <w:lang w:eastAsia="en-US"/>
          <w14:ligatures w14:val="none"/>
        </w:rPr>
      </w:pPr>
      <w:r w:rsidRPr="00CA78CD">
        <w:rPr>
          <w:bCs/>
          <w:color w:val="auto"/>
          <w:kern w:val="0"/>
          <w:szCs w:val="24"/>
          <w:lang w:eastAsia="en-US"/>
          <w14:ligatures w14:val="none"/>
        </w:rPr>
        <w:t>Pilietinio ugdymo kompetencijų</w:t>
      </w:r>
      <w:r w:rsidRPr="00973C9D">
        <w:rPr>
          <w:color w:val="auto"/>
          <w:kern w:val="0"/>
          <w:szCs w:val="24"/>
          <w:lang w:eastAsia="en-US"/>
          <w14:ligatures w14:val="none"/>
        </w:rPr>
        <w:t xml:space="preserve"> stiprinimo srityje stebimas dalyvių augimas – 14 proc. (2024 m. – 9 proc.), rodantis didėjantį pedagogų dėmesį pilietiškumo, istorinio ir visuomeninio sąmoningumo ugdymui.</w:t>
      </w:r>
    </w:p>
    <w:p w14:paraId="3F742F11" w14:textId="455F91CD" w:rsidR="008714B1" w:rsidRPr="00A62699" w:rsidRDefault="009261B5" w:rsidP="002F1C89">
      <w:pPr>
        <w:spacing w:after="0" w:line="240" w:lineRule="auto"/>
        <w:ind w:left="0" w:right="0" w:firstLine="720"/>
        <w:rPr>
          <w:color w:val="auto"/>
          <w:kern w:val="0"/>
          <w:szCs w:val="24"/>
          <w:lang w:eastAsia="en-US"/>
          <w14:ligatures w14:val="none"/>
        </w:rPr>
      </w:pPr>
      <w:r w:rsidRPr="00973C9D">
        <w:rPr>
          <w:color w:val="auto"/>
          <w:kern w:val="0"/>
          <w:szCs w:val="24"/>
          <w:lang w:eastAsia="en-US"/>
          <w14:ligatures w14:val="none"/>
        </w:rPr>
        <w:t>2025 m. kvalifikacijos tobulinimo programų įgyvendinimas buvo kryptingas, orientuotas į aktualiausius pedagogų poreikius.</w:t>
      </w:r>
      <w:r w:rsidRPr="009261B5">
        <w:rPr>
          <w:szCs w:val="24"/>
        </w:rPr>
        <w:t xml:space="preserve"> Ypatingai sustiprinta skaitmeninių kompetencijų ir dirbtinio intelekto taikymo ugdyme kryptis, kuri tapo viena iš ryškiausių metų veiklos ašių ir pasižymėjo iti</w:t>
      </w:r>
      <w:r w:rsidR="00A62699">
        <w:rPr>
          <w:szCs w:val="24"/>
        </w:rPr>
        <w:t>n dideliu pedagogų įsitraukimu.</w:t>
      </w:r>
      <w:r w:rsidRPr="009261B5">
        <w:rPr>
          <w:szCs w:val="24"/>
        </w:rPr>
        <w:t xml:space="preserve"> Sustiprėjo </w:t>
      </w:r>
      <w:proofErr w:type="spellStart"/>
      <w:r w:rsidRPr="009261B5">
        <w:rPr>
          <w:szCs w:val="24"/>
        </w:rPr>
        <w:t>įtraukties</w:t>
      </w:r>
      <w:proofErr w:type="spellEnd"/>
      <w:r w:rsidRPr="009261B5">
        <w:rPr>
          <w:szCs w:val="24"/>
        </w:rPr>
        <w:t>, didaktikos ir lyderystės kompetencijų plėtojimas, išlaikant pusiausvyrą tarp skirtingų švietimo bendruomenės grupių poreikių. Grįžt</w:t>
      </w:r>
      <w:r w:rsidR="00560F2D">
        <w:rPr>
          <w:szCs w:val="24"/>
        </w:rPr>
        <w:t>amojo ryšio duomenys rodo gerą ir labai gerą</w:t>
      </w:r>
      <w:r w:rsidRPr="009261B5">
        <w:rPr>
          <w:szCs w:val="24"/>
        </w:rPr>
        <w:t xml:space="preserve"> renginių vertinimą ir praktinę naudą dalyviams, o sukaupta patirtis sudaro prielaidas toliau sistemingai gerinti paslaugų kokybę. </w:t>
      </w:r>
      <w:r w:rsidR="00560F2D">
        <w:rPr>
          <w:szCs w:val="24"/>
        </w:rPr>
        <w:t>Pedagogų kvalifikacijos tobulinime</w:t>
      </w:r>
      <w:r w:rsidRPr="009261B5">
        <w:rPr>
          <w:szCs w:val="24"/>
        </w:rPr>
        <w:t xml:space="preserve"> </w:t>
      </w:r>
      <w:r w:rsidR="00560F2D">
        <w:rPr>
          <w:szCs w:val="24"/>
        </w:rPr>
        <w:t>v</w:t>
      </w:r>
      <w:r w:rsidRPr="009261B5">
        <w:rPr>
          <w:szCs w:val="24"/>
        </w:rPr>
        <w:t>is svarbesnį vaidmenį įgyja ilgalaikės programos, praktinis pritaikomumas ir duomenimis grįstas planavimas</w:t>
      </w:r>
      <w:r w:rsidR="00560F2D">
        <w:rPr>
          <w:szCs w:val="24"/>
        </w:rPr>
        <w:t>.</w:t>
      </w:r>
    </w:p>
    <w:p w14:paraId="6D622B77" w14:textId="77777777" w:rsidR="006C1A62" w:rsidRDefault="006C1A62" w:rsidP="002F1C89">
      <w:pPr>
        <w:spacing w:after="0" w:line="240" w:lineRule="auto"/>
        <w:ind w:left="0" w:right="0" w:firstLine="720"/>
        <w:rPr>
          <w:b/>
          <w:i/>
          <w:szCs w:val="24"/>
        </w:rPr>
      </w:pPr>
      <w:r w:rsidRPr="006C0A8F">
        <w:rPr>
          <w:b/>
          <w:i/>
          <w:szCs w:val="24"/>
        </w:rPr>
        <w:t>1.2. Uždavinys</w:t>
      </w:r>
      <w:r>
        <w:rPr>
          <w:b/>
          <w:i/>
          <w:szCs w:val="24"/>
        </w:rPr>
        <w:t xml:space="preserve">. </w:t>
      </w:r>
      <w:r w:rsidRPr="006C0A8F">
        <w:rPr>
          <w:b/>
          <w:i/>
          <w:szCs w:val="24"/>
        </w:rPr>
        <w:t>Aktyvinti mokytojų metodinę veiklą siekiant tobulinti ugdymo kokybę.</w:t>
      </w:r>
    </w:p>
    <w:p w14:paraId="368153E1" w14:textId="7E692C5A" w:rsidR="0094621A" w:rsidRDefault="006C1A62" w:rsidP="002F1C89">
      <w:pPr>
        <w:tabs>
          <w:tab w:val="left" w:pos="709"/>
        </w:tabs>
        <w:spacing w:after="0" w:line="240" w:lineRule="auto"/>
        <w:ind w:left="0" w:right="0" w:firstLine="720"/>
        <w:rPr>
          <w:szCs w:val="24"/>
        </w:rPr>
      </w:pPr>
      <w:r>
        <w:rPr>
          <w:szCs w:val="24"/>
        </w:rPr>
        <w:t>Įgyvendindama 1 strateginį tikslą – ugdyti pedagogų, švietimo pagalbos specialistų ir kitų suaugusiųjų bendrąsias, profesines ir dalykines kompetencijas atsižvelgiant į jų poreikius, nacionalinius, regioninius ir rajono švietimo politikos prioritetus, – Tarnyba</w:t>
      </w:r>
      <w:r>
        <w:t xml:space="preserve"> </w:t>
      </w:r>
      <w:r>
        <w:rPr>
          <w:szCs w:val="24"/>
        </w:rPr>
        <w:t xml:space="preserve">koordinavo, organizavo ir aktyvino mokytojų metodinę veiklą, skatino mokytojus ir švietimo pagalbos specialistus dalintis gerąja darbo patirtimi TŪM tinklaveikos, įtraukiojo ugdymo ir kitose srityse. </w:t>
      </w:r>
      <w:r w:rsidR="009F75CC">
        <w:rPr>
          <w:szCs w:val="24"/>
        </w:rPr>
        <w:t>Numatytas strateginio plano 1.1 uždavinio 1.1.6</w:t>
      </w:r>
      <w:r>
        <w:rPr>
          <w:szCs w:val="24"/>
        </w:rPr>
        <w:t xml:space="preserve"> priemonės rezultato vertinimo rodiklis viršytas: numatyti 45 renginiai, įvyko 75 (2024 m. – 89) renginiai, kuriuose dalyvavo 1204 dalyviai (2024 m. – 1344 dalyviai). Mažiau nei </w:t>
      </w:r>
      <w:r w:rsidR="006D1C8F">
        <w:rPr>
          <w:szCs w:val="24"/>
        </w:rPr>
        <w:t>2024</w:t>
      </w:r>
      <w:r w:rsidR="0037714F">
        <w:rPr>
          <w:szCs w:val="24"/>
        </w:rPr>
        <w:t xml:space="preserve"> metais </w:t>
      </w:r>
      <w:r>
        <w:rPr>
          <w:szCs w:val="24"/>
        </w:rPr>
        <w:t xml:space="preserve">gerosios patirties sklaidos renginių įvyko dėl didelio mokytojų užimtumo TŪM tinklaveikos veiklose. </w:t>
      </w:r>
    </w:p>
    <w:p w14:paraId="334EA54A" w14:textId="77777777" w:rsidR="0094621A" w:rsidRDefault="0094621A" w:rsidP="00430E68">
      <w:pPr>
        <w:spacing w:line="240" w:lineRule="auto"/>
        <w:ind w:left="0" w:right="566" w:firstLine="720"/>
        <w:rPr>
          <w:szCs w:val="24"/>
        </w:rPr>
      </w:pPr>
    </w:p>
    <w:p w14:paraId="784BFFCF" w14:textId="6756E7FE" w:rsidR="006C1A62" w:rsidRPr="00FB016E" w:rsidRDefault="00E14A14" w:rsidP="00430E68">
      <w:pPr>
        <w:spacing w:after="120" w:line="240" w:lineRule="auto"/>
        <w:ind w:left="0" w:right="-2" w:hanging="2"/>
        <w:jc w:val="right"/>
        <w:rPr>
          <w:i/>
          <w:iCs/>
          <w:sz w:val="20"/>
          <w:szCs w:val="20"/>
        </w:rPr>
      </w:pPr>
      <w:r w:rsidRPr="00516130">
        <w:rPr>
          <w:i/>
          <w:iCs/>
          <w:sz w:val="22"/>
        </w:rPr>
        <w:t>3</w:t>
      </w:r>
      <w:r w:rsidR="00FB016E" w:rsidRPr="00516130">
        <w:rPr>
          <w:i/>
          <w:iCs/>
          <w:sz w:val="22"/>
        </w:rPr>
        <w:t xml:space="preserve"> lentel</w:t>
      </w:r>
      <w:r w:rsidR="00F649ED">
        <w:rPr>
          <w:i/>
          <w:iCs/>
          <w:sz w:val="22"/>
        </w:rPr>
        <w:t>ė. Gerosios patirties renginiai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8"/>
        <w:gridCol w:w="3220"/>
        <w:gridCol w:w="2010"/>
      </w:tblGrid>
      <w:tr w:rsidR="006C1A62" w:rsidRPr="00092690" w14:paraId="52EEDFB0" w14:textId="77777777" w:rsidTr="002F1C89">
        <w:trPr>
          <w:trHeight w:val="722"/>
        </w:trPr>
        <w:tc>
          <w:tcPr>
            <w:tcW w:w="2284" w:type="pct"/>
            <w:vAlign w:val="center"/>
          </w:tcPr>
          <w:p w14:paraId="16A19D8A" w14:textId="77777777" w:rsidR="006C1A62" w:rsidRPr="00FB016E" w:rsidRDefault="006C1A62" w:rsidP="00430E68">
            <w:pPr>
              <w:spacing w:after="0" w:line="240" w:lineRule="auto"/>
              <w:ind w:left="0" w:right="566" w:hanging="2"/>
              <w:jc w:val="center"/>
              <w:rPr>
                <w:b/>
                <w:szCs w:val="24"/>
              </w:rPr>
            </w:pPr>
            <w:r w:rsidRPr="00FB016E">
              <w:rPr>
                <w:b/>
                <w:szCs w:val="24"/>
              </w:rPr>
              <w:t xml:space="preserve">2025 m. </w:t>
            </w:r>
          </w:p>
        </w:tc>
        <w:tc>
          <w:tcPr>
            <w:tcW w:w="1672" w:type="pct"/>
            <w:vAlign w:val="center"/>
          </w:tcPr>
          <w:p w14:paraId="51257BFE" w14:textId="77777777" w:rsidR="006C1A62" w:rsidRPr="00FB016E" w:rsidRDefault="006C1A62" w:rsidP="00430E68">
            <w:pPr>
              <w:spacing w:after="0" w:line="240" w:lineRule="auto"/>
              <w:ind w:left="0" w:right="566" w:hanging="2"/>
              <w:jc w:val="center"/>
              <w:rPr>
                <w:b/>
                <w:szCs w:val="24"/>
              </w:rPr>
            </w:pPr>
            <w:r w:rsidRPr="00FB016E">
              <w:rPr>
                <w:b/>
                <w:szCs w:val="24"/>
              </w:rPr>
              <w:t>Renginių skaičius</w:t>
            </w:r>
          </w:p>
        </w:tc>
        <w:tc>
          <w:tcPr>
            <w:tcW w:w="1044" w:type="pct"/>
            <w:vAlign w:val="center"/>
          </w:tcPr>
          <w:p w14:paraId="321E63FE" w14:textId="2316915B" w:rsidR="006C1A62" w:rsidRPr="00FB016E" w:rsidRDefault="006C1A62" w:rsidP="00430E68">
            <w:pPr>
              <w:spacing w:after="0" w:line="240" w:lineRule="auto"/>
              <w:ind w:left="0" w:right="566" w:hanging="2"/>
              <w:jc w:val="center"/>
              <w:rPr>
                <w:b/>
                <w:szCs w:val="24"/>
              </w:rPr>
            </w:pPr>
            <w:r w:rsidRPr="00FB016E">
              <w:rPr>
                <w:b/>
                <w:szCs w:val="24"/>
              </w:rPr>
              <w:t>Dalyvių skaičius</w:t>
            </w:r>
          </w:p>
        </w:tc>
      </w:tr>
      <w:tr w:rsidR="006C1A62" w:rsidRPr="00092690" w14:paraId="74739727" w14:textId="77777777" w:rsidTr="002F1C89">
        <w:tc>
          <w:tcPr>
            <w:tcW w:w="2284" w:type="pct"/>
          </w:tcPr>
          <w:p w14:paraId="310849AA" w14:textId="57E52BDC" w:rsidR="006C1A62" w:rsidRDefault="006C1A62" w:rsidP="00430E68">
            <w:pPr>
              <w:spacing w:after="0" w:line="240" w:lineRule="auto"/>
              <w:ind w:left="0" w:right="566" w:hanging="2"/>
              <w:jc w:val="left"/>
              <w:rPr>
                <w:bCs/>
                <w:szCs w:val="24"/>
              </w:rPr>
            </w:pPr>
            <w:r w:rsidRPr="00092690">
              <w:rPr>
                <w:bCs/>
                <w:szCs w:val="24"/>
              </w:rPr>
              <w:t>Gerosio</w:t>
            </w:r>
            <w:r>
              <w:rPr>
                <w:bCs/>
                <w:szCs w:val="24"/>
              </w:rPr>
              <w:t>s patirties sklaidos renginiai: atviros pamokos</w:t>
            </w:r>
            <w:r w:rsidR="0037714F">
              <w:rPr>
                <w:bCs/>
                <w:szCs w:val="24"/>
              </w:rPr>
              <w:t xml:space="preserve"> </w:t>
            </w:r>
            <w:r>
              <w:rPr>
                <w:bCs/>
                <w:szCs w:val="24"/>
              </w:rPr>
              <w:t>/</w:t>
            </w:r>
            <w:r w:rsidR="0037714F">
              <w:rPr>
                <w:bCs/>
                <w:szCs w:val="24"/>
              </w:rPr>
              <w:t xml:space="preserve"> </w:t>
            </w:r>
            <w:r>
              <w:rPr>
                <w:bCs/>
                <w:szCs w:val="24"/>
              </w:rPr>
              <w:t>veiklos</w:t>
            </w:r>
            <w:r w:rsidRPr="00092690">
              <w:rPr>
                <w:bCs/>
                <w:szCs w:val="24"/>
              </w:rPr>
              <w:t xml:space="preserve"> </w:t>
            </w:r>
          </w:p>
          <w:p w14:paraId="25FED9B9" w14:textId="77777777" w:rsidR="006C1A62" w:rsidRPr="00092690" w:rsidRDefault="006C1A62" w:rsidP="00430E68">
            <w:pPr>
              <w:spacing w:after="0" w:line="240" w:lineRule="auto"/>
              <w:ind w:left="0" w:right="566" w:hanging="2"/>
              <w:jc w:val="left"/>
              <w:rPr>
                <w:bCs/>
                <w:szCs w:val="24"/>
              </w:rPr>
            </w:pPr>
            <w:r>
              <w:rPr>
                <w:bCs/>
                <w:szCs w:val="24"/>
              </w:rPr>
              <w:t>TŪM tinklaveikos renginiai</w:t>
            </w:r>
          </w:p>
        </w:tc>
        <w:tc>
          <w:tcPr>
            <w:tcW w:w="1672" w:type="pct"/>
          </w:tcPr>
          <w:p w14:paraId="5E1CC65C" w14:textId="77777777" w:rsidR="006C1A62" w:rsidRDefault="006C1A62" w:rsidP="00430E68">
            <w:pPr>
              <w:spacing w:after="0" w:line="240" w:lineRule="auto"/>
              <w:ind w:left="0" w:right="566" w:firstLine="0"/>
              <w:rPr>
                <w:bCs/>
                <w:szCs w:val="24"/>
                <w:lang w:val="en-US"/>
              </w:rPr>
            </w:pPr>
          </w:p>
          <w:p w14:paraId="49955125" w14:textId="3DCE92DD" w:rsidR="006C1A62" w:rsidRDefault="006C1A62" w:rsidP="00430E68">
            <w:pPr>
              <w:spacing w:after="0" w:line="240" w:lineRule="auto"/>
              <w:ind w:left="0" w:right="566" w:hanging="2"/>
              <w:jc w:val="center"/>
              <w:rPr>
                <w:bCs/>
                <w:szCs w:val="24"/>
                <w:lang w:val="en-US"/>
              </w:rPr>
            </w:pPr>
            <w:r w:rsidRPr="005339ED">
              <w:rPr>
                <w:bCs/>
                <w:szCs w:val="24"/>
                <w:lang w:val="en-US"/>
              </w:rPr>
              <w:t>6</w:t>
            </w:r>
          </w:p>
          <w:p w14:paraId="0056C240" w14:textId="77777777" w:rsidR="006C1A62" w:rsidRPr="00033851" w:rsidRDefault="006C1A62" w:rsidP="00430E68">
            <w:pPr>
              <w:spacing w:after="0" w:line="240" w:lineRule="auto"/>
              <w:ind w:left="0" w:right="566" w:hanging="2"/>
              <w:jc w:val="center"/>
              <w:rPr>
                <w:bCs/>
                <w:szCs w:val="24"/>
                <w:highlight w:val="yellow"/>
                <w:lang w:val="en-US"/>
              </w:rPr>
            </w:pPr>
            <w:r>
              <w:rPr>
                <w:bCs/>
                <w:szCs w:val="24"/>
                <w:lang w:val="en-US"/>
              </w:rPr>
              <w:t>8</w:t>
            </w:r>
          </w:p>
        </w:tc>
        <w:tc>
          <w:tcPr>
            <w:tcW w:w="1044" w:type="pct"/>
          </w:tcPr>
          <w:p w14:paraId="501A4ACE" w14:textId="77777777" w:rsidR="006C1A62" w:rsidRDefault="006C1A62" w:rsidP="00430E68">
            <w:pPr>
              <w:spacing w:after="0" w:line="240" w:lineRule="auto"/>
              <w:ind w:left="0" w:right="566" w:firstLine="0"/>
              <w:rPr>
                <w:bCs/>
                <w:szCs w:val="24"/>
              </w:rPr>
            </w:pPr>
          </w:p>
          <w:p w14:paraId="7A84D1AE" w14:textId="38E4F084" w:rsidR="006C1A62" w:rsidRDefault="006C1A62" w:rsidP="00430E68">
            <w:pPr>
              <w:spacing w:after="0" w:line="240" w:lineRule="auto"/>
              <w:ind w:left="0" w:right="566" w:hanging="2"/>
              <w:jc w:val="center"/>
              <w:rPr>
                <w:bCs/>
                <w:szCs w:val="24"/>
              </w:rPr>
            </w:pPr>
            <w:r>
              <w:rPr>
                <w:bCs/>
                <w:szCs w:val="24"/>
              </w:rPr>
              <w:t>60</w:t>
            </w:r>
          </w:p>
          <w:p w14:paraId="546CFEB0" w14:textId="77777777" w:rsidR="006C1A62" w:rsidRPr="00033851" w:rsidRDefault="006C1A62" w:rsidP="00430E68">
            <w:pPr>
              <w:spacing w:after="0" w:line="240" w:lineRule="auto"/>
              <w:ind w:left="0" w:right="566" w:hanging="2"/>
              <w:jc w:val="center"/>
              <w:rPr>
                <w:bCs/>
                <w:szCs w:val="24"/>
                <w:highlight w:val="yellow"/>
              </w:rPr>
            </w:pPr>
            <w:r>
              <w:rPr>
                <w:bCs/>
                <w:szCs w:val="24"/>
              </w:rPr>
              <w:t>70</w:t>
            </w:r>
          </w:p>
        </w:tc>
      </w:tr>
      <w:tr w:rsidR="006C1A62" w:rsidRPr="00092690" w14:paraId="219B8F74" w14:textId="77777777" w:rsidTr="002F1C89">
        <w:tc>
          <w:tcPr>
            <w:tcW w:w="2284" w:type="pct"/>
          </w:tcPr>
          <w:p w14:paraId="117A9E9E" w14:textId="2972832C" w:rsidR="006C1A62" w:rsidRPr="00092690" w:rsidRDefault="006C1A62" w:rsidP="00430E68">
            <w:pPr>
              <w:spacing w:after="0" w:line="240" w:lineRule="auto"/>
              <w:ind w:left="0" w:right="566" w:hanging="2"/>
              <w:jc w:val="left"/>
              <w:rPr>
                <w:bCs/>
                <w:szCs w:val="24"/>
              </w:rPr>
            </w:pPr>
            <w:r w:rsidRPr="00092690">
              <w:rPr>
                <w:bCs/>
                <w:szCs w:val="24"/>
              </w:rPr>
              <w:lastRenderedPageBreak/>
              <w:t>Metodinės dienos</w:t>
            </w:r>
            <w:r w:rsidR="0037714F">
              <w:rPr>
                <w:bCs/>
                <w:szCs w:val="24"/>
              </w:rPr>
              <w:t xml:space="preserve"> </w:t>
            </w:r>
            <w:r w:rsidRPr="00092690">
              <w:rPr>
                <w:bCs/>
                <w:szCs w:val="24"/>
              </w:rPr>
              <w:t>/</w:t>
            </w:r>
            <w:r w:rsidR="0037714F">
              <w:rPr>
                <w:bCs/>
                <w:szCs w:val="24"/>
              </w:rPr>
              <w:t xml:space="preserve"> </w:t>
            </w:r>
            <w:r w:rsidRPr="00092690">
              <w:rPr>
                <w:bCs/>
                <w:szCs w:val="24"/>
              </w:rPr>
              <w:t>gerosios patirties renginiai</w:t>
            </w:r>
          </w:p>
        </w:tc>
        <w:tc>
          <w:tcPr>
            <w:tcW w:w="1672" w:type="pct"/>
          </w:tcPr>
          <w:p w14:paraId="2823D929" w14:textId="77777777" w:rsidR="006C1A62" w:rsidRPr="00033851" w:rsidRDefault="006C1A62" w:rsidP="00430E68">
            <w:pPr>
              <w:spacing w:after="0" w:line="240" w:lineRule="auto"/>
              <w:ind w:left="0" w:right="566" w:hanging="2"/>
              <w:jc w:val="center"/>
              <w:rPr>
                <w:bCs/>
                <w:szCs w:val="24"/>
                <w:highlight w:val="yellow"/>
              </w:rPr>
            </w:pPr>
            <w:r>
              <w:rPr>
                <w:bCs/>
                <w:szCs w:val="24"/>
              </w:rPr>
              <w:t>6</w:t>
            </w:r>
          </w:p>
        </w:tc>
        <w:tc>
          <w:tcPr>
            <w:tcW w:w="1044" w:type="pct"/>
          </w:tcPr>
          <w:p w14:paraId="024EB17F" w14:textId="77777777" w:rsidR="006C1A62" w:rsidRPr="006214E4" w:rsidRDefault="006C1A62" w:rsidP="00430E68">
            <w:pPr>
              <w:spacing w:after="0" w:line="240" w:lineRule="auto"/>
              <w:ind w:left="0" w:right="566" w:hanging="2"/>
              <w:jc w:val="center"/>
              <w:rPr>
                <w:bCs/>
                <w:szCs w:val="24"/>
              </w:rPr>
            </w:pPr>
            <w:r>
              <w:rPr>
                <w:bCs/>
                <w:szCs w:val="24"/>
              </w:rPr>
              <w:t>42</w:t>
            </w:r>
          </w:p>
          <w:p w14:paraId="1FFC0013" w14:textId="77777777" w:rsidR="006C1A62" w:rsidRPr="00033851" w:rsidRDefault="006C1A62" w:rsidP="00430E68">
            <w:pPr>
              <w:spacing w:after="0" w:line="240" w:lineRule="auto"/>
              <w:ind w:left="0" w:right="566" w:hanging="2"/>
              <w:jc w:val="center"/>
              <w:rPr>
                <w:bCs/>
                <w:szCs w:val="24"/>
                <w:highlight w:val="yellow"/>
              </w:rPr>
            </w:pPr>
          </w:p>
        </w:tc>
      </w:tr>
      <w:tr w:rsidR="006C1A62" w:rsidRPr="00092690" w14:paraId="74F42152" w14:textId="77777777" w:rsidTr="002F1C89">
        <w:tc>
          <w:tcPr>
            <w:tcW w:w="2284" w:type="pct"/>
          </w:tcPr>
          <w:p w14:paraId="67DB289C" w14:textId="77777777" w:rsidR="006C1A62" w:rsidRPr="00092690" w:rsidRDefault="006C1A62" w:rsidP="00430E68">
            <w:pPr>
              <w:spacing w:after="0" w:line="240" w:lineRule="auto"/>
              <w:ind w:left="0" w:right="566" w:hanging="2"/>
              <w:jc w:val="left"/>
              <w:rPr>
                <w:bCs/>
                <w:szCs w:val="24"/>
              </w:rPr>
            </w:pPr>
            <w:r w:rsidRPr="00092690">
              <w:rPr>
                <w:bCs/>
                <w:szCs w:val="24"/>
              </w:rPr>
              <w:t>Parodos</w:t>
            </w:r>
          </w:p>
          <w:p w14:paraId="5DB1CFD9" w14:textId="77777777" w:rsidR="006C1A62" w:rsidRPr="00092690" w:rsidRDefault="006C1A62" w:rsidP="00430E68">
            <w:pPr>
              <w:spacing w:after="0" w:line="240" w:lineRule="auto"/>
              <w:ind w:left="0" w:right="566" w:hanging="2"/>
              <w:jc w:val="left"/>
              <w:rPr>
                <w:bCs/>
                <w:szCs w:val="24"/>
              </w:rPr>
            </w:pPr>
            <w:r w:rsidRPr="00092690">
              <w:rPr>
                <w:bCs/>
                <w:szCs w:val="24"/>
              </w:rPr>
              <w:t>Iš jų:</w:t>
            </w:r>
          </w:p>
          <w:p w14:paraId="097F963F" w14:textId="77777777" w:rsidR="006C1A62" w:rsidRPr="00092690" w:rsidRDefault="006C1A62" w:rsidP="00430E68">
            <w:pPr>
              <w:spacing w:after="0" w:line="240" w:lineRule="auto"/>
              <w:ind w:left="0" w:right="566" w:hanging="2"/>
              <w:jc w:val="left"/>
              <w:rPr>
                <w:bCs/>
                <w:szCs w:val="24"/>
              </w:rPr>
            </w:pPr>
            <w:r w:rsidRPr="00092690">
              <w:rPr>
                <w:bCs/>
                <w:szCs w:val="24"/>
              </w:rPr>
              <w:t xml:space="preserve">autorinės </w:t>
            </w:r>
          </w:p>
          <w:p w14:paraId="7EB39D44" w14:textId="77777777" w:rsidR="006C1A62" w:rsidRDefault="006C1A62" w:rsidP="00430E68">
            <w:pPr>
              <w:spacing w:after="0" w:line="240" w:lineRule="auto"/>
              <w:ind w:left="0" w:right="566" w:hanging="2"/>
              <w:jc w:val="left"/>
              <w:rPr>
                <w:bCs/>
                <w:szCs w:val="24"/>
              </w:rPr>
            </w:pPr>
            <w:r w:rsidRPr="00092690">
              <w:rPr>
                <w:bCs/>
                <w:szCs w:val="24"/>
              </w:rPr>
              <w:t>teminės</w:t>
            </w:r>
            <w:r>
              <w:rPr>
                <w:bCs/>
                <w:szCs w:val="24"/>
              </w:rPr>
              <w:t>,</w:t>
            </w:r>
          </w:p>
          <w:p w14:paraId="4BA52440" w14:textId="77777777" w:rsidR="006C1A62" w:rsidRPr="00092690" w:rsidRDefault="006C1A62" w:rsidP="00430E68">
            <w:pPr>
              <w:spacing w:after="0" w:line="240" w:lineRule="auto"/>
              <w:ind w:left="0" w:right="566" w:hanging="2"/>
              <w:jc w:val="left"/>
              <w:rPr>
                <w:bCs/>
                <w:szCs w:val="24"/>
              </w:rPr>
            </w:pPr>
            <w:r>
              <w:rPr>
                <w:bCs/>
                <w:szCs w:val="24"/>
              </w:rPr>
              <w:t>parodų atidarymai</w:t>
            </w:r>
          </w:p>
        </w:tc>
        <w:tc>
          <w:tcPr>
            <w:tcW w:w="1672" w:type="pct"/>
          </w:tcPr>
          <w:p w14:paraId="196C907B" w14:textId="77777777" w:rsidR="006C1A62" w:rsidRPr="00033851" w:rsidRDefault="006C1A62" w:rsidP="00430E68">
            <w:pPr>
              <w:spacing w:after="0" w:line="240" w:lineRule="auto"/>
              <w:ind w:left="0" w:right="566" w:hanging="2"/>
              <w:jc w:val="center"/>
              <w:rPr>
                <w:bCs/>
                <w:szCs w:val="24"/>
                <w:highlight w:val="yellow"/>
              </w:rPr>
            </w:pPr>
          </w:p>
          <w:p w14:paraId="74EF815E" w14:textId="77777777" w:rsidR="006C1A62" w:rsidRDefault="006C1A62" w:rsidP="00430E68">
            <w:pPr>
              <w:spacing w:after="0" w:line="240" w:lineRule="auto"/>
              <w:ind w:left="0" w:right="566" w:hanging="2"/>
              <w:jc w:val="center"/>
              <w:rPr>
                <w:bCs/>
                <w:szCs w:val="24"/>
              </w:rPr>
            </w:pPr>
            <w:r>
              <w:rPr>
                <w:bCs/>
                <w:szCs w:val="24"/>
              </w:rPr>
              <w:t>6</w:t>
            </w:r>
          </w:p>
          <w:p w14:paraId="2342E651" w14:textId="77777777" w:rsidR="006C1A62" w:rsidRDefault="006C1A62" w:rsidP="00430E68">
            <w:pPr>
              <w:spacing w:after="0" w:line="240" w:lineRule="auto"/>
              <w:ind w:left="0" w:right="566" w:firstLine="0"/>
              <w:jc w:val="center"/>
              <w:rPr>
                <w:bCs/>
                <w:szCs w:val="24"/>
                <w:highlight w:val="yellow"/>
              </w:rPr>
            </w:pPr>
          </w:p>
          <w:p w14:paraId="588A6BF2" w14:textId="77777777" w:rsidR="006C1A62" w:rsidRDefault="006C1A62" w:rsidP="00430E68">
            <w:pPr>
              <w:spacing w:after="0" w:line="240" w:lineRule="auto"/>
              <w:ind w:left="0" w:right="566" w:firstLine="0"/>
              <w:jc w:val="center"/>
              <w:rPr>
                <w:bCs/>
                <w:szCs w:val="24"/>
                <w:highlight w:val="yellow"/>
              </w:rPr>
            </w:pPr>
          </w:p>
          <w:p w14:paraId="515BF76F" w14:textId="77777777" w:rsidR="006C1A62" w:rsidRPr="00033851" w:rsidRDefault="006C1A62" w:rsidP="00430E68">
            <w:pPr>
              <w:spacing w:after="0" w:line="240" w:lineRule="auto"/>
              <w:ind w:left="0" w:right="566" w:firstLine="0"/>
              <w:jc w:val="center"/>
              <w:rPr>
                <w:bCs/>
                <w:szCs w:val="24"/>
                <w:highlight w:val="yellow"/>
              </w:rPr>
            </w:pPr>
            <w:r w:rsidRPr="00755537">
              <w:rPr>
                <w:bCs/>
                <w:szCs w:val="24"/>
              </w:rPr>
              <w:t>1</w:t>
            </w:r>
          </w:p>
        </w:tc>
        <w:tc>
          <w:tcPr>
            <w:tcW w:w="1044" w:type="pct"/>
          </w:tcPr>
          <w:p w14:paraId="503032F7" w14:textId="77777777" w:rsidR="006C1A62" w:rsidRPr="00033851" w:rsidRDefault="006C1A62" w:rsidP="00430E68">
            <w:pPr>
              <w:spacing w:after="0" w:line="240" w:lineRule="auto"/>
              <w:ind w:left="0" w:right="566" w:hanging="2"/>
              <w:jc w:val="center"/>
              <w:rPr>
                <w:szCs w:val="24"/>
                <w:highlight w:val="yellow"/>
              </w:rPr>
            </w:pPr>
          </w:p>
          <w:p w14:paraId="64201F2C" w14:textId="77777777" w:rsidR="006C1A62" w:rsidRPr="00033851" w:rsidRDefault="006C1A62" w:rsidP="00430E68">
            <w:pPr>
              <w:spacing w:after="0" w:line="240" w:lineRule="auto"/>
              <w:ind w:left="0" w:right="566" w:hanging="2"/>
              <w:jc w:val="center"/>
              <w:rPr>
                <w:szCs w:val="24"/>
                <w:highlight w:val="yellow"/>
              </w:rPr>
            </w:pPr>
          </w:p>
          <w:p w14:paraId="3F58B4F9" w14:textId="77777777" w:rsidR="006C1A62" w:rsidRPr="00033851" w:rsidRDefault="006C1A62" w:rsidP="00430E68">
            <w:pPr>
              <w:spacing w:after="0" w:line="240" w:lineRule="auto"/>
              <w:ind w:left="0" w:right="566" w:hanging="2"/>
              <w:jc w:val="center"/>
              <w:rPr>
                <w:szCs w:val="24"/>
                <w:highlight w:val="yellow"/>
              </w:rPr>
            </w:pPr>
          </w:p>
          <w:p w14:paraId="49239411" w14:textId="77777777" w:rsidR="006C1A62" w:rsidRPr="00033851" w:rsidRDefault="006C1A62" w:rsidP="00430E68">
            <w:pPr>
              <w:spacing w:after="0" w:line="240" w:lineRule="auto"/>
              <w:ind w:left="0" w:right="566" w:hanging="2"/>
              <w:jc w:val="center"/>
              <w:rPr>
                <w:szCs w:val="24"/>
                <w:highlight w:val="yellow"/>
              </w:rPr>
            </w:pPr>
            <w:r w:rsidRPr="00755537">
              <w:rPr>
                <w:szCs w:val="24"/>
              </w:rPr>
              <w:t>34</w:t>
            </w:r>
          </w:p>
        </w:tc>
      </w:tr>
      <w:tr w:rsidR="006C1A62" w:rsidRPr="00092690" w14:paraId="56BD74F1" w14:textId="77777777" w:rsidTr="002F1C89">
        <w:tc>
          <w:tcPr>
            <w:tcW w:w="2284" w:type="pct"/>
          </w:tcPr>
          <w:p w14:paraId="54AF3C20" w14:textId="77777777" w:rsidR="006C1A62" w:rsidRPr="00092690" w:rsidRDefault="006C1A62" w:rsidP="00430E68">
            <w:pPr>
              <w:spacing w:after="0" w:line="240" w:lineRule="auto"/>
              <w:ind w:left="0" w:right="566" w:hanging="2"/>
              <w:jc w:val="left"/>
              <w:rPr>
                <w:bCs/>
                <w:szCs w:val="24"/>
              </w:rPr>
            </w:pPr>
            <w:r>
              <w:rPr>
                <w:szCs w:val="24"/>
              </w:rPr>
              <w:t>Susirinkimai, pasitarimai</w:t>
            </w:r>
          </w:p>
        </w:tc>
        <w:tc>
          <w:tcPr>
            <w:tcW w:w="1672" w:type="pct"/>
          </w:tcPr>
          <w:p w14:paraId="61A282D8" w14:textId="77777777" w:rsidR="006C1A62" w:rsidRPr="00033851" w:rsidRDefault="006C1A62" w:rsidP="00430E68">
            <w:pPr>
              <w:spacing w:after="0" w:line="240" w:lineRule="auto"/>
              <w:ind w:left="0" w:right="566" w:hanging="2"/>
              <w:jc w:val="center"/>
              <w:rPr>
                <w:bCs/>
                <w:szCs w:val="24"/>
                <w:highlight w:val="yellow"/>
              </w:rPr>
            </w:pPr>
            <w:r>
              <w:rPr>
                <w:bCs/>
                <w:szCs w:val="24"/>
              </w:rPr>
              <w:t>20</w:t>
            </w:r>
          </w:p>
        </w:tc>
        <w:tc>
          <w:tcPr>
            <w:tcW w:w="1044" w:type="pct"/>
          </w:tcPr>
          <w:p w14:paraId="328295E6" w14:textId="77777777" w:rsidR="006C1A62" w:rsidRPr="00033851" w:rsidRDefault="006C1A62" w:rsidP="00430E68">
            <w:pPr>
              <w:spacing w:after="0" w:line="240" w:lineRule="auto"/>
              <w:ind w:left="0" w:right="566" w:hanging="2"/>
              <w:jc w:val="center"/>
              <w:rPr>
                <w:bCs/>
                <w:szCs w:val="24"/>
                <w:highlight w:val="yellow"/>
              </w:rPr>
            </w:pPr>
            <w:r>
              <w:rPr>
                <w:bCs/>
                <w:szCs w:val="24"/>
              </w:rPr>
              <w:t>157</w:t>
            </w:r>
          </w:p>
        </w:tc>
      </w:tr>
      <w:tr w:rsidR="006C1A62" w:rsidRPr="00092690" w14:paraId="0281F0B4" w14:textId="77777777" w:rsidTr="002F1C89">
        <w:tc>
          <w:tcPr>
            <w:tcW w:w="2284" w:type="pct"/>
          </w:tcPr>
          <w:p w14:paraId="3D3C19F7" w14:textId="77777777" w:rsidR="006C1A62" w:rsidRPr="00092690" w:rsidRDefault="006C1A62" w:rsidP="00430E68">
            <w:pPr>
              <w:spacing w:after="0" w:line="240" w:lineRule="auto"/>
              <w:ind w:left="0" w:right="566" w:hanging="2"/>
              <w:jc w:val="left"/>
              <w:rPr>
                <w:szCs w:val="24"/>
              </w:rPr>
            </w:pPr>
            <w:r>
              <w:rPr>
                <w:szCs w:val="24"/>
              </w:rPr>
              <w:t>Konferencijos</w:t>
            </w:r>
          </w:p>
        </w:tc>
        <w:tc>
          <w:tcPr>
            <w:tcW w:w="1672" w:type="pct"/>
          </w:tcPr>
          <w:p w14:paraId="45BCFF75" w14:textId="77777777" w:rsidR="006C1A62" w:rsidRPr="00011BC8" w:rsidRDefault="006C1A62" w:rsidP="00430E68">
            <w:pPr>
              <w:spacing w:after="0" w:line="240" w:lineRule="auto"/>
              <w:ind w:left="0" w:right="566" w:hanging="2"/>
              <w:jc w:val="center"/>
              <w:rPr>
                <w:bCs/>
                <w:szCs w:val="24"/>
              </w:rPr>
            </w:pPr>
            <w:r>
              <w:rPr>
                <w:bCs/>
                <w:szCs w:val="24"/>
              </w:rPr>
              <w:t>3</w:t>
            </w:r>
          </w:p>
        </w:tc>
        <w:tc>
          <w:tcPr>
            <w:tcW w:w="1044" w:type="pct"/>
          </w:tcPr>
          <w:p w14:paraId="7EA10677" w14:textId="77777777" w:rsidR="006C1A62" w:rsidRPr="00033851" w:rsidRDefault="006C1A62" w:rsidP="00430E68">
            <w:pPr>
              <w:spacing w:after="0" w:line="240" w:lineRule="auto"/>
              <w:ind w:left="0" w:right="566" w:hanging="2"/>
              <w:jc w:val="center"/>
              <w:rPr>
                <w:bCs/>
                <w:szCs w:val="24"/>
                <w:highlight w:val="yellow"/>
              </w:rPr>
            </w:pPr>
            <w:r>
              <w:rPr>
                <w:bCs/>
                <w:szCs w:val="24"/>
              </w:rPr>
              <w:t>61</w:t>
            </w:r>
          </w:p>
        </w:tc>
      </w:tr>
      <w:tr w:rsidR="006C1A62" w:rsidRPr="00092690" w14:paraId="16E73B93" w14:textId="77777777" w:rsidTr="002F1C89">
        <w:tc>
          <w:tcPr>
            <w:tcW w:w="2284" w:type="pct"/>
          </w:tcPr>
          <w:p w14:paraId="4DFBEB67" w14:textId="77777777" w:rsidR="006C1A62" w:rsidRPr="00092690" w:rsidRDefault="006C1A62" w:rsidP="00430E68">
            <w:pPr>
              <w:spacing w:after="0" w:line="240" w:lineRule="auto"/>
              <w:ind w:left="0" w:right="566" w:hanging="2"/>
              <w:jc w:val="left"/>
              <w:rPr>
                <w:szCs w:val="24"/>
              </w:rPr>
            </w:pPr>
            <w:r w:rsidRPr="00092690">
              <w:rPr>
                <w:szCs w:val="24"/>
              </w:rPr>
              <w:t xml:space="preserve">Metodinės tarybos posėdžiai </w:t>
            </w:r>
          </w:p>
        </w:tc>
        <w:tc>
          <w:tcPr>
            <w:tcW w:w="1672" w:type="pct"/>
          </w:tcPr>
          <w:p w14:paraId="5482A93C" w14:textId="77777777" w:rsidR="006C1A62" w:rsidRPr="00033851" w:rsidRDefault="006C1A62" w:rsidP="00430E68">
            <w:pPr>
              <w:spacing w:after="0" w:line="240" w:lineRule="auto"/>
              <w:ind w:left="0" w:right="566" w:hanging="2"/>
              <w:jc w:val="center"/>
              <w:rPr>
                <w:bCs/>
                <w:szCs w:val="24"/>
                <w:highlight w:val="yellow"/>
              </w:rPr>
            </w:pPr>
            <w:r w:rsidRPr="00011BC8">
              <w:rPr>
                <w:bCs/>
                <w:szCs w:val="24"/>
              </w:rPr>
              <w:t>2</w:t>
            </w:r>
          </w:p>
        </w:tc>
        <w:tc>
          <w:tcPr>
            <w:tcW w:w="1044" w:type="pct"/>
          </w:tcPr>
          <w:p w14:paraId="33A332F9" w14:textId="77777777" w:rsidR="006C1A62" w:rsidRPr="00033851" w:rsidRDefault="006C1A62" w:rsidP="00430E68">
            <w:pPr>
              <w:spacing w:after="0" w:line="240" w:lineRule="auto"/>
              <w:ind w:left="0" w:right="566" w:hanging="2"/>
              <w:jc w:val="center"/>
              <w:rPr>
                <w:bCs/>
                <w:szCs w:val="24"/>
                <w:highlight w:val="yellow"/>
              </w:rPr>
            </w:pPr>
            <w:r>
              <w:rPr>
                <w:bCs/>
                <w:szCs w:val="24"/>
              </w:rPr>
              <w:t>30</w:t>
            </w:r>
          </w:p>
        </w:tc>
      </w:tr>
      <w:tr w:rsidR="006C1A62" w:rsidRPr="00092690" w14:paraId="2A4514FA" w14:textId="77777777" w:rsidTr="002F1C89">
        <w:tc>
          <w:tcPr>
            <w:tcW w:w="2284" w:type="pct"/>
          </w:tcPr>
          <w:p w14:paraId="3FE523F6" w14:textId="77777777" w:rsidR="006C1A62" w:rsidRDefault="006C1A62" w:rsidP="00430E68">
            <w:pPr>
              <w:spacing w:after="0" w:line="240" w:lineRule="auto"/>
              <w:ind w:left="0" w:right="566" w:hanging="2"/>
              <w:jc w:val="left"/>
              <w:rPr>
                <w:szCs w:val="24"/>
              </w:rPr>
            </w:pPr>
            <w:r>
              <w:rPr>
                <w:szCs w:val="24"/>
              </w:rPr>
              <w:t>Konkursai, viktorinos</w:t>
            </w:r>
          </w:p>
        </w:tc>
        <w:tc>
          <w:tcPr>
            <w:tcW w:w="1672" w:type="pct"/>
          </w:tcPr>
          <w:p w14:paraId="54A158A0" w14:textId="77777777" w:rsidR="006C1A62" w:rsidRPr="00033851" w:rsidRDefault="006C1A62" w:rsidP="00430E68">
            <w:pPr>
              <w:spacing w:after="0" w:line="240" w:lineRule="auto"/>
              <w:ind w:left="0" w:right="566" w:hanging="2"/>
              <w:jc w:val="center"/>
              <w:rPr>
                <w:bCs/>
                <w:szCs w:val="24"/>
                <w:highlight w:val="yellow"/>
              </w:rPr>
            </w:pPr>
            <w:r>
              <w:rPr>
                <w:bCs/>
                <w:szCs w:val="24"/>
              </w:rPr>
              <w:t>19</w:t>
            </w:r>
          </w:p>
        </w:tc>
        <w:tc>
          <w:tcPr>
            <w:tcW w:w="1044" w:type="pct"/>
          </w:tcPr>
          <w:p w14:paraId="4CD1DE2C" w14:textId="77777777" w:rsidR="006C1A62" w:rsidRPr="00033851" w:rsidRDefault="006C1A62" w:rsidP="00430E68">
            <w:pPr>
              <w:spacing w:after="0" w:line="240" w:lineRule="auto"/>
              <w:ind w:left="0" w:right="566" w:hanging="2"/>
              <w:jc w:val="center"/>
              <w:rPr>
                <w:bCs/>
                <w:szCs w:val="24"/>
                <w:highlight w:val="yellow"/>
              </w:rPr>
            </w:pPr>
            <w:r>
              <w:rPr>
                <w:bCs/>
                <w:szCs w:val="24"/>
              </w:rPr>
              <w:t>693</w:t>
            </w:r>
          </w:p>
        </w:tc>
      </w:tr>
      <w:tr w:rsidR="006C1A62" w:rsidRPr="00092690" w14:paraId="1F52AEF1" w14:textId="77777777" w:rsidTr="002F1C89">
        <w:tc>
          <w:tcPr>
            <w:tcW w:w="2284" w:type="pct"/>
          </w:tcPr>
          <w:p w14:paraId="3742903D" w14:textId="466A4DC9" w:rsidR="006C1A62" w:rsidRDefault="006C1A62" w:rsidP="00430E68">
            <w:pPr>
              <w:spacing w:after="0" w:line="240" w:lineRule="auto"/>
              <w:ind w:left="0" w:right="566" w:hanging="2"/>
              <w:jc w:val="left"/>
              <w:rPr>
                <w:szCs w:val="24"/>
              </w:rPr>
            </w:pPr>
            <w:r>
              <w:rPr>
                <w:szCs w:val="24"/>
              </w:rPr>
              <w:t>Kūrybiniai vakarai</w:t>
            </w:r>
            <w:r w:rsidR="001F6E04">
              <w:rPr>
                <w:szCs w:val="24"/>
              </w:rPr>
              <w:t xml:space="preserve"> </w:t>
            </w:r>
            <w:r>
              <w:rPr>
                <w:szCs w:val="24"/>
              </w:rPr>
              <w:t>/</w:t>
            </w:r>
            <w:r w:rsidR="001F6E04">
              <w:rPr>
                <w:szCs w:val="24"/>
              </w:rPr>
              <w:t xml:space="preserve"> </w:t>
            </w:r>
            <w:r>
              <w:rPr>
                <w:szCs w:val="24"/>
              </w:rPr>
              <w:t>dirbtuvės</w:t>
            </w:r>
          </w:p>
        </w:tc>
        <w:tc>
          <w:tcPr>
            <w:tcW w:w="1672" w:type="pct"/>
          </w:tcPr>
          <w:p w14:paraId="0FA450B3" w14:textId="77777777" w:rsidR="006C1A62" w:rsidRPr="00033851" w:rsidRDefault="006C1A62" w:rsidP="00430E68">
            <w:pPr>
              <w:spacing w:after="0" w:line="240" w:lineRule="auto"/>
              <w:ind w:left="0" w:right="566" w:hanging="2"/>
              <w:jc w:val="center"/>
              <w:rPr>
                <w:bCs/>
                <w:szCs w:val="24"/>
                <w:highlight w:val="yellow"/>
              </w:rPr>
            </w:pPr>
            <w:r>
              <w:rPr>
                <w:bCs/>
                <w:szCs w:val="24"/>
              </w:rPr>
              <w:t>4</w:t>
            </w:r>
          </w:p>
        </w:tc>
        <w:tc>
          <w:tcPr>
            <w:tcW w:w="1044" w:type="pct"/>
          </w:tcPr>
          <w:p w14:paraId="2DB8A304" w14:textId="77777777" w:rsidR="006C1A62" w:rsidRPr="00033851" w:rsidRDefault="006C1A62" w:rsidP="00430E68">
            <w:pPr>
              <w:spacing w:after="0" w:line="240" w:lineRule="auto"/>
              <w:ind w:left="0" w:right="566" w:hanging="2"/>
              <w:jc w:val="center"/>
              <w:rPr>
                <w:bCs/>
                <w:szCs w:val="24"/>
                <w:highlight w:val="yellow"/>
              </w:rPr>
            </w:pPr>
            <w:r>
              <w:rPr>
                <w:bCs/>
                <w:szCs w:val="24"/>
              </w:rPr>
              <w:t>57</w:t>
            </w:r>
          </w:p>
        </w:tc>
      </w:tr>
      <w:tr w:rsidR="006C1A62" w:rsidRPr="00092690" w14:paraId="0729ABCF" w14:textId="77777777" w:rsidTr="002F1C89">
        <w:tc>
          <w:tcPr>
            <w:tcW w:w="2284" w:type="pct"/>
          </w:tcPr>
          <w:p w14:paraId="420E08E6" w14:textId="77777777" w:rsidR="006C1A62" w:rsidRDefault="006C1A62" w:rsidP="00430E68">
            <w:pPr>
              <w:spacing w:after="0" w:line="240" w:lineRule="auto"/>
              <w:ind w:left="0" w:right="566" w:hanging="2"/>
              <w:rPr>
                <w:szCs w:val="24"/>
              </w:rPr>
            </w:pPr>
            <w:r>
              <w:rPr>
                <w:szCs w:val="24"/>
              </w:rPr>
              <w:t>Iš viso:</w:t>
            </w:r>
          </w:p>
        </w:tc>
        <w:tc>
          <w:tcPr>
            <w:tcW w:w="1672" w:type="pct"/>
          </w:tcPr>
          <w:p w14:paraId="2F7845FC" w14:textId="77777777" w:rsidR="006C1A62" w:rsidRDefault="006C1A62" w:rsidP="00430E68">
            <w:pPr>
              <w:spacing w:after="0" w:line="240" w:lineRule="auto"/>
              <w:ind w:left="0" w:right="566" w:hanging="2"/>
              <w:jc w:val="center"/>
              <w:rPr>
                <w:bCs/>
                <w:szCs w:val="24"/>
              </w:rPr>
            </w:pPr>
            <w:r w:rsidRPr="00243559">
              <w:rPr>
                <w:bCs/>
                <w:szCs w:val="24"/>
              </w:rPr>
              <w:t>75</w:t>
            </w:r>
          </w:p>
        </w:tc>
        <w:tc>
          <w:tcPr>
            <w:tcW w:w="1044" w:type="pct"/>
          </w:tcPr>
          <w:p w14:paraId="342193A3" w14:textId="77777777" w:rsidR="006C1A62" w:rsidRDefault="006C1A62" w:rsidP="00430E68">
            <w:pPr>
              <w:spacing w:after="0" w:line="240" w:lineRule="auto"/>
              <w:ind w:left="0" w:right="566" w:hanging="2"/>
              <w:jc w:val="center"/>
              <w:rPr>
                <w:bCs/>
                <w:szCs w:val="24"/>
              </w:rPr>
            </w:pPr>
            <w:r w:rsidRPr="00243559">
              <w:rPr>
                <w:bCs/>
                <w:szCs w:val="24"/>
              </w:rPr>
              <w:t>1204</w:t>
            </w:r>
          </w:p>
        </w:tc>
      </w:tr>
    </w:tbl>
    <w:p w14:paraId="64B0E4A3" w14:textId="77777777" w:rsidR="006C1A62" w:rsidRDefault="006C1A62" w:rsidP="00430E68">
      <w:pPr>
        <w:spacing w:after="0" w:line="240" w:lineRule="auto"/>
        <w:ind w:left="0" w:right="566" w:hanging="2"/>
        <w:rPr>
          <w:szCs w:val="24"/>
        </w:rPr>
      </w:pPr>
    </w:p>
    <w:p w14:paraId="71402325" w14:textId="5C8A7CFB" w:rsidR="006C1A62" w:rsidRPr="00502A4A" w:rsidRDefault="006C1A62" w:rsidP="002F1C89">
      <w:pPr>
        <w:spacing w:after="0" w:line="240" w:lineRule="auto"/>
        <w:ind w:left="0" w:right="0" w:firstLine="720"/>
        <w:rPr>
          <w:szCs w:val="24"/>
        </w:rPr>
      </w:pPr>
      <w:r>
        <w:rPr>
          <w:szCs w:val="24"/>
        </w:rPr>
        <w:t>Dalinimasis gerąja patirtimi vyko įvairiomis formomis</w:t>
      </w:r>
      <w:r w:rsidRPr="00502A4A">
        <w:rPr>
          <w:szCs w:val="24"/>
        </w:rPr>
        <w:t xml:space="preserve"> </w:t>
      </w:r>
      <w:r>
        <w:rPr>
          <w:szCs w:val="24"/>
        </w:rPr>
        <w:t xml:space="preserve">(susirinkimai, pasitarimai, </w:t>
      </w:r>
      <w:r w:rsidRPr="00502A4A">
        <w:rPr>
          <w:szCs w:val="24"/>
        </w:rPr>
        <w:t xml:space="preserve">metodinės dienos, </w:t>
      </w:r>
      <w:proofErr w:type="spellStart"/>
      <w:r>
        <w:rPr>
          <w:szCs w:val="24"/>
        </w:rPr>
        <w:t>intervizijos</w:t>
      </w:r>
      <w:proofErr w:type="spellEnd"/>
      <w:r>
        <w:rPr>
          <w:szCs w:val="24"/>
        </w:rPr>
        <w:t xml:space="preserve">, </w:t>
      </w:r>
      <w:r w:rsidRPr="00502A4A">
        <w:rPr>
          <w:szCs w:val="24"/>
        </w:rPr>
        <w:t>informaciniai renginiai</w:t>
      </w:r>
      <w:r>
        <w:rPr>
          <w:szCs w:val="24"/>
        </w:rPr>
        <w:t>, TŪM veiklų pristatymai</w:t>
      </w:r>
      <w:r w:rsidRPr="00502A4A">
        <w:rPr>
          <w:szCs w:val="24"/>
        </w:rPr>
        <w:t xml:space="preserve"> ir kt.</w:t>
      </w:r>
      <w:r>
        <w:rPr>
          <w:szCs w:val="24"/>
        </w:rPr>
        <w:t>)</w:t>
      </w:r>
    </w:p>
    <w:p w14:paraId="44912BCA" w14:textId="081E5E3B" w:rsidR="006C1A62" w:rsidRPr="00502A4A" w:rsidRDefault="006C1A62" w:rsidP="002F1C89">
      <w:pPr>
        <w:spacing w:after="0" w:line="240" w:lineRule="auto"/>
        <w:ind w:left="0" w:right="0" w:firstLine="720"/>
        <w:rPr>
          <w:szCs w:val="24"/>
        </w:rPr>
      </w:pPr>
      <w:r w:rsidRPr="00B72CD8">
        <w:rPr>
          <w:szCs w:val="24"/>
        </w:rPr>
        <w:t>2025 m. Tarnyba kuravo 16 metodinių būrelių.</w:t>
      </w:r>
      <w:r w:rsidRPr="00502A4A">
        <w:rPr>
          <w:szCs w:val="24"/>
        </w:rPr>
        <w:t xml:space="preserve"> </w:t>
      </w:r>
      <w:r>
        <w:rPr>
          <w:szCs w:val="24"/>
        </w:rPr>
        <w:t>Atliepiant</w:t>
      </w:r>
      <w:r w:rsidR="009F75CC">
        <w:rPr>
          <w:szCs w:val="24"/>
        </w:rPr>
        <w:t xml:space="preserve"> strateginio plano 1 tikslo 1.1 uždavinio 1.1.6</w:t>
      </w:r>
      <w:r>
        <w:rPr>
          <w:szCs w:val="24"/>
        </w:rPr>
        <w:t xml:space="preserve"> priemonę, per metus buvo suorganizuota</w:t>
      </w:r>
      <w:r w:rsidRPr="00502A4A">
        <w:rPr>
          <w:szCs w:val="24"/>
        </w:rPr>
        <w:t xml:space="preserve"> ir įvykdyt</w:t>
      </w:r>
      <w:r>
        <w:rPr>
          <w:szCs w:val="24"/>
        </w:rPr>
        <w:t>a</w:t>
      </w:r>
      <w:r w:rsidRPr="00502A4A">
        <w:rPr>
          <w:szCs w:val="24"/>
        </w:rPr>
        <w:t xml:space="preserve"> </w:t>
      </w:r>
      <w:r>
        <w:rPr>
          <w:szCs w:val="24"/>
        </w:rPr>
        <w:t>19</w:t>
      </w:r>
      <w:r w:rsidRPr="00502A4A">
        <w:rPr>
          <w:szCs w:val="24"/>
        </w:rPr>
        <w:t xml:space="preserve"> metodinių būrelių pasitarim</w:t>
      </w:r>
      <w:r>
        <w:rPr>
          <w:szCs w:val="24"/>
        </w:rPr>
        <w:t>ų</w:t>
      </w:r>
      <w:r w:rsidRPr="00502A4A">
        <w:rPr>
          <w:szCs w:val="24"/>
        </w:rPr>
        <w:t>, kuriuose aptarta 202</w:t>
      </w:r>
      <w:r>
        <w:rPr>
          <w:szCs w:val="24"/>
        </w:rPr>
        <w:t>4</w:t>
      </w:r>
      <w:r w:rsidRPr="00502A4A">
        <w:rPr>
          <w:szCs w:val="24"/>
        </w:rPr>
        <w:t>–202</w:t>
      </w:r>
      <w:r>
        <w:rPr>
          <w:szCs w:val="24"/>
        </w:rPr>
        <w:t>5</w:t>
      </w:r>
      <w:r w:rsidRPr="00502A4A">
        <w:rPr>
          <w:szCs w:val="24"/>
        </w:rPr>
        <w:t xml:space="preserve"> mokslo metų veikla</w:t>
      </w:r>
      <w:r>
        <w:rPr>
          <w:szCs w:val="24"/>
        </w:rPr>
        <w:t>, 2025–2026 mokslo metų švietimo prioritetai,</w:t>
      </w:r>
      <w:r w:rsidRPr="00502A4A">
        <w:rPr>
          <w:szCs w:val="24"/>
        </w:rPr>
        <w:t xml:space="preserve"> parengti 202</w:t>
      </w:r>
      <w:r>
        <w:rPr>
          <w:szCs w:val="24"/>
        </w:rPr>
        <w:t>5</w:t>
      </w:r>
      <w:r w:rsidRPr="00502A4A">
        <w:rPr>
          <w:szCs w:val="24"/>
        </w:rPr>
        <w:t>–202</w:t>
      </w:r>
      <w:r>
        <w:rPr>
          <w:szCs w:val="24"/>
        </w:rPr>
        <w:t>6</w:t>
      </w:r>
      <w:r w:rsidRPr="00502A4A">
        <w:rPr>
          <w:szCs w:val="24"/>
        </w:rPr>
        <w:t xml:space="preserve"> mokslo metų </w:t>
      </w:r>
      <w:r w:rsidRPr="00B72CD8">
        <w:rPr>
          <w:szCs w:val="24"/>
        </w:rPr>
        <w:t>metodinių būrelių planai.</w:t>
      </w:r>
      <w:r w:rsidRPr="00502A4A">
        <w:rPr>
          <w:szCs w:val="24"/>
        </w:rPr>
        <w:t xml:space="preserve"> Tarnyba </w:t>
      </w:r>
      <w:r>
        <w:rPr>
          <w:szCs w:val="24"/>
        </w:rPr>
        <w:t>tęsė</w:t>
      </w:r>
      <w:r w:rsidRPr="00502A4A">
        <w:rPr>
          <w:szCs w:val="24"/>
        </w:rPr>
        <w:t xml:space="preserve"> metodinės pagalbos pedagogams atnaujinto ugdymo turinio įgyvendinim</w:t>
      </w:r>
      <w:r>
        <w:rPr>
          <w:szCs w:val="24"/>
        </w:rPr>
        <w:t>o pasirengimui teikimą: surengtos</w:t>
      </w:r>
      <w:r w:rsidRPr="00502A4A">
        <w:rPr>
          <w:szCs w:val="24"/>
        </w:rPr>
        <w:t xml:space="preserve"> </w:t>
      </w:r>
      <w:r>
        <w:rPr>
          <w:szCs w:val="24"/>
        </w:rPr>
        <w:t>6 metodinių būrelių metodinės dienos</w:t>
      </w:r>
      <w:r w:rsidRPr="0049477E">
        <w:rPr>
          <w:szCs w:val="24"/>
        </w:rPr>
        <w:t xml:space="preserve"> atna</w:t>
      </w:r>
      <w:r>
        <w:rPr>
          <w:szCs w:val="24"/>
        </w:rPr>
        <w:t>ujinto ugdymo turinio aktualijų tema</w:t>
      </w:r>
      <w:r w:rsidRPr="0049477E">
        <w:rPr>
          <w:szCs w:val="24"/>
        </w:rPr>
        <w:t xml:space="preserve">. </w:t>
      </w:r>
      <w:r>
        <w:rPr>
          <w:szCs w:val="24"/>
        </w:rPr>
        <w:t>Įvykdyti 2 m</w:t>
      </w:r>
      <w:r w:rsidRPr="0049477E">
        <w:rPr>
          <w:szCs w:val="24"/>
        </w:rPr>
        <w:t xml:space="preserve">etodinės tarybos posėdžiai, kuriuose pristatyti rajono švietimo prioritetai, aptarta ir apibendrinta </w:t>
      </w:r>
      <w:r w:rsidRPr="00F5407B">
        <w:rPr>
          <w:szCs w:val="24"/>
        </w:rPr>
        <w:t>Iniciatyvių mokytojų klubo veikla</w:t>
      </w:r>
      <w:r w:rsidR="009309D5">
        <w:rPr>
          <w:szCs w:val="24"/>
        </w:rPr>
        <w:t>,</w:t>
      </w:r>
      <w:r w:rsidRPr="00F5407B">
        <w:rPr>
          <w:szCs w:val="24"/>
        </w:rPr>
        <w:t xml:space="preserve"> numatyti tikslai, uždaviniai, kvalifikacijos tobulinimo 202</w:t>
      </w:r>
      <w:r>
        <w:rPr>
          <w:szCs w:val="24"/>
        </w:rPr>
        <w:t>5</w:t>
      </w:r>
      <w:r w:rsidRPr="00F5407B">
        <w:rPr>
          <w:szCs w:val="24"/>
        </w:rPr>
        <w:t>–202</w:t>
      </w:r>
      <w:r>
        <w:rPr>
          <w:szCs w:val="24"/>
        </w:rPr>
        <w:t>6</w:t>
      </w:r>
      <w:r w:rsidRPr="00F5407B">
        <w:rPr>
          <w:szCs w:val="24"/>
        </w:rPr>
        <w:t xml:space="preserve"> mokslo metais kryptys ir</w:t>
      </w:r>
      <w:r w:rsidRPr="0049477E">
        <w:rPr>
          <w:szCs w:val="24"/>
        </w:rPr>
        <w:t xml:space="preserve"> formos.</w:t>
      </w:r>
    </w:p>
    <w:p w14:paraId="66DA6781" w14:textId="21F4F805" w:rsidR="006C1A62" w:rsidRPr="006C1A62" w:rsidRDefault="006C1A62" w:rsidP="002F1C89">
      <w:pPr>
        <w:spacing w:after="0" w:line="240" w:lineRule="auto"/>
        <w:ind w:left="0" w:right="0" w:firstLine="720"/>
        <w:rPr>
          <w:szCs w:val="24"/>
        </w:rPr>
      </w:pPr>
      <w:r w:rsidRPr="00502A4A">
        <w:rPr>
          <w:szCs w:val="24"/>
        </w:rPr>
        <w:t xml:space="preserve">Tarnybos „Kūrybiškumo galerijoje“ veikė švietimo bendruomenės narių </w:t>
      </w:r>
      <w:r>
        <w:rPr>
          <w:szCs w:val="24"/>
        </w:rPr>
        <w:t>darbų parodos. P</w:t>
      </w:r>
      <w:r w:rsidRPr="00502A4A">
        <w:rPr>
          <w:szCs w:val="24"/>
        </w:rPr>
        <w:t xml:space="preserve">er metus buvo inicijuotos </w:t>
      </w:r>
      <w:r>
        <w:rPr>
          <w:szCs w:val="24"/>
        </w:rPr>
        <w:t>6</w:t>
      </w:r>
      <w:r w:rsidRPr="00502A4A">
        <w:rPr>
          <w:szCs w:val="24"/>
        </w:rPr>
        <w:t xml:space="preserve"> ekspozicijos</w:t>
      </w:r>
      <w:r>
        <w:rPr>
          <w:szCs w:val="24"/>
        </w:rPr>
        <w:t xml:space="preserve"> (2024 m. – 8):</w:t>
      </w:r>
      <w:r w:rsidRPr="00502A4A">
        <w:rPr>
          <w:szCs w:val="24"/>
        </w:rPr>
        <w:t xml:space="preserve"> </w:t>
      </w:r>
      <w:r>
        <w:rPr>
          <w:szCs w:val="24"/>
        </w:rPr>
        <w:t>„1 kūrinio galerijos“ paroda, kalėdinė ekspozicija, „Pavasaris“, mokinių sukurtų lėlių paroda, Dailės olimpiados dalyvių kūrybinių darbų paroda, ekspozicija M. K. Čiurlionio 150-mečiui, Trečiojo amžiaus universiteto narių kūrybinių darbų paroda. Dėl vykdomų pastato renovacijos darbų surengta mažiau parodų nei numatyta strateginio plano 2 tikslo 2.4 uždavinio 2.4.1 priemonėje (numatyta 7–8, surengtos 6).</w:t>
      </w:r>
    </w:p>
    <w:p w14:paraId="4F552B57" w14:textId="77777777" w:rsidR="009E46E5" w:rsidRDefault="009E46E5" w:rsidP="002F1C89">
      <w:pPr>
        <w:pStyle w:val="Default"/>
        <w:ind w:firstLine="720"/>
        <w:jc w:val="both"/>
        <w:rPr>
          <w:b/>
          <w:i/>
          <w:lang w:val="lt-LT"/>
        </w:rPr>
      </w:pPr>
      <w:r>
        <w:rPr>
          <w:b/>
          <w:i/>
          <w:lang w:val="lt-LT"/>
        </w:rPr>
        <w:t xml:space="preserve">1.3. Uždavinys. Skatinti ir tęsti „Iniciatyvių mokytojų klubo“ (IMK) veiklas. </w:t>
      </w:r>
    </w:p>
    <w:p w14:paraId="116C80A6" w14:textId="77777777" w:rsidR="009E46E5" w:rsidRDefault="009E46E5" w:rsidP="002F1C89">
      <w:pPr>
        <w:spacing w:after="0" w:line="240" w:lineRule="auto"/>
        <w:ind w:left="0" w:right="0" w:firstLine="720"/>
        <w:rPr>
          <w:szCs w:val="24"/>
          <w:lang w:eastAsia="en-US"/>
        </w:rPr>
      </w:pPr>
      <w:r>
        <w:rPr>
          <w:rFonts w:eastAsiaTheme="minorEastAsia"/>
          <w:kern w:val="24"/>
          <w:szCs w:val="24"/>
          <w:lang w:eastAsia="en-US"/>
        </w:rPr>
        <w:t xml:space="preserve">Tarnyba </w:t>
      </w:r>
      <w:r>
        <w:rPr>
          <w:szCs w:val="24"/>
        </w:rPr>
        <w:t>skatino ir tęsė „Iniciatyvių mokytojų klubo“ (IMK) veiklas.</w:t>
      </w:r>
      <w:r>
        <w:rPr>
          <w:rFonts w:eastAsiaTheme="minorEastAsia"/>
          <w:kern w:val="24"/>
          <w:szCs w:val="24"/>
          <w:lang w:eastAsia="en-US"/>
        </w:rPr>
        <w:t xml:space="preserve"> Skatinant projekto „Lyderių laikas“ inicijuotus pokyčius, siekiant stiprinti lyderystės kasdienėje pedagogo veikloje galimybes, rodant iniciatyvas ir dalijantis lyderyste su kolegomis, 2020 m. pradėjęs veikti Iniciatyvių mokytojų klubas (IMK) </w:t>
      </w:r>
      <w:r>
        <w:rPr>
          <w:rFonts w:eastAsiaTheme="minorEastAsia"/>
          <w:bCs/>
          <w:kern w:val="24"/>
          <w:szCs w:val="24"/>
          <w:lang w:eastAsia="en-US"/>
        </w:rPr>
        <w:t>2025 m. m. turėjo 40 narių.</w:t>
      </w:r>
      <w:r>
        <w:rPr>
          <w:rFonts w:eastAsiaTheme="minorEastAsia"/>
          <w:kern w:val="24"/>
          <w:szCs w:val="24"/>
          <w:lang w:eastAsia="en-US"/>
        </w:rPr>
        <w:t xml:space="preserve"> </w:t>
      </w:r>
    </w:p>
    <w:p w14:paraId="0A902431" w14:textId="7849D1C7" w:rsidR="009E46E5" w:rsidRDefault="009E46E5" w:rsidP="002F1C89">
      <w:pPr>
        <w:spacing w:after="0" w:line="240" w:lineRule="auto"/>
        <w:ind w:left="0" w:right="0" w:firstLine="720"/>
        <w:rPr>
          <w:szCs w:val="24"/>
        </w:rPr>
      </w:pPr>
      <w:r>
        <w:rPr>
          <w:szCs w:val="24"/>
        </w:rPr>
        <w:t>Įgyvendindama</w:t>
      </w:r>
      <w:r w:rsidR="009F75CC">
        <w:rPr>
          <w:szCs w:val="24"/>
        </w:rPr>
        <w:t xml:space="preserve"> strateginio plano 1 tikslo 1.1 uždavinio 1.1.6</w:t>
      </w:r>
      <w:r>
        <w:rPr>
          <w:szCs w:val="24"/>
        </w:rPr>
        <w:t xml:space="preserve"> priemonę Tarnyba 2025 m. surengė 15 Iniciatyvių mokytojų klubo </w:t>
      </w:r>
      <w:r>
        <w:rPr>
          <w:rFonts w:eastAsiaTheme="minorEastAsia"/>
          <w:kern w:val="24"/>
          <w:szCs w:val="24"/>
          <w:lang w:eastAsia="en-US"/>
        </w:rPr>
        <w:t xml:space="preserve">(IMK) </w:t>
      </w:r>
      <w:r>
        <w:rPr>
          <w:szCs w:val="24"/>
        </w:rPr>
        <w:t>gerosios patirties sklaidos renginių (2024 m. – 18 renginių), kuriuose dalyvavo 136 asmenys (2024 m. – 184) ir dalinosi su kolegomis inovatyviais darbo metodais ir būdais. Mažiau nei praėjusiais metais IMK renginių įvyko dėl padidėjusio mokytojų užimtumo TŪM veiklose.</w:t>
      </w:r>
    </w:p>
    <w:p w14:paraId="56C93501" w14:textId="77777777" w:rsidR="009E46E5" w:rsidRDefault="009E46E5" w:rsidP="002F1C89">
      <w:pPr>
        <w:spacing w:after="0" w:line="240" w:lineRule="auto"/>
        <w:ind w:left="0" w:right="0" w:firstLine="720"/>
        <w:rPr>
          <w:b/>
          <w:i/>
        </w:rPr>
      </w:pPr>
      <w:r>
        <w:rPr>
          <w:b/>
          <w:i/>
        </w:rPr>
        <w:t>1.4. Uždavinys. Sudaryti sąlygas suaugusiesiems ugdyti(-</w:t>
      </w:r>
      <w:proofErr w:type="spellStart"/>
      <w:r>
        <w:rPr>
          <w:b/>
          <w:i/>
        </w:rPr>
        <w:t>is</w:t>
      </w:r>
      <w:proofErr w:type="spellEnd"/>
      <w:r>
        <w:rPr>
          <w:b/>
          <w:i/>
        </w:rPr>
        <w:t>) bendrąsias kompetencijas plėtojant neformaliojo suaugusiųjų švietimo paslaugas.</w:t>
      </w:r>
    </w:p>
    <w:p w14:paraId="1FF143D3" w14:textId="12129258" w:rsidR="000571A9" w:rsidRPr="000571A9" w:rsidRDefault="000571A9" w:rsidP="002F1C89">
      <w:pPr>
        <w:pStyle w:val="prastasiniatinklio"/>
        <w:spacing w:before="0" w:beforeAutospacing="0" w:after="0" w:afterAutospacing="0"/>
        <w:ind w:firstLine="720"/>
        <w:jc w:val="both"/>
        <w:rPr>
          <w:lang w:val="lt-LT"/>
        </w:rPr>
      </w:pPr>
      <w:r w:rsidRPr="000571A9">
        <w:rPr>
          <w:lang w:val="lt-LT"/>
        </w:rPr>
        <w:t>Atliepdama</w:t>
      </w:r>
      <w:r w:rsidR="009F75CC">
        <w:rPr>
          <w:lang w:val="lt-LT"/>
        </w:rPr>
        <w:t xml:space="preserve"> strateginio plano 1 tikslo 1.2</w:t>
      </w:r>
      <w:r w:rsidR="007B1C5F">
        <w:rPr>
          <w:lang w:val="lt-LT"/>
        </w:rPr>
        <w:t xml:space="preserve"> </w:t>
      </w:r>
      <w:r w:rsidRPr="000571A9">
        <w:rPr>
          <w:lang w:val="lt-LT"/>
        </w:rPr>
        <w:t>uždavin</w:t>
      </w:r>
      <w:r w:rsidR="007B1C5F">
        <w:rPr>
          <w:lang w:val="lt-LT"/>
        </w:rPr>
        <w:t xml:space="preserve">į </w:t>
      </w:r>
      <w:r w:rsidRPr="000571A9">
        <w:rPr>
          <w:lang w:val="lt-LT"/>
        </w:rPr>
        <w:t>ir įgyvendindama 2025 m. veiklos plane numatytą 1.4</w:t>
      </w:r>
      <w:r w:rsidR="003E12E3">
        <w:rPr>
          <w:lang w:val="lt-LT"/>
        </w:rPr>
        <w:t xml:space="preserve"> uždavinį</w:t>
      </w:r>
      <w:r w:rsidRPr="000571A9">
        <w:rPr>
          <w:lang w:val="lt-LT"/>
        </w:rPr>
        <w:t xml:space="preserve">, Tarnyba atliko </w:t>
      </w:r>
      <w:r w:rsidRPr="00C0250E">
        <w:rPr>
          <w:lang w:val="lt-LT"/>
        </w:rPr>
        <w:t>žvalgomąjį tyrimą</w:t>
      </w:r>
      <w:r w:rsidRPr="000571A9">
        <w:rPr>
          <w:lang w:val="lt-LT"/>
        </w:rPr>
        <w:t xml:space="preserve"> tarp Any</w:t>
      </w:r>
      <w:r w:rsidR="007B1C5F">
        <w:rPr>
          <w:lang w:val="lt-LT"/>
        </w:rPr>
        <w:t>kščių rajono suaugusiųjų</w:t>
      </w:r>
      <w:r w:rsidRPr="000571A9">
        <w:rPr>
          <w:lang w:val="lt-LT"/>
        </w:rPr>
        <w:t>, siekdama nustatyti neformaliojo suaugusiųjų švietimo poreikius. Tyrime dalyvavo 74 respondentai. Tyrimo rezultatai parodė ryškų poreikį tobulinti bazinius skaitmeninius (IT) įgūdžius, įskaitan</w:t>
      </w:r>
      <w:r w:rsidR="008B04BE">
        <w:rPr>
          <w:lang w:val="lt-LT"/>
        </w:rPr>
        <w:t xml:space="preserve">t dirbtinio intelekto pažinimą ir </w:t>
      </w:r>
      <w:r w:rsidR="00697444">
        <w:rPr>
          <w:lang w:val="lt-LT"/>
        </w:rPr>
        <w:t xml:space="preserve">komunikavimo </w:t>
      </w:r>
      <w:r w:rsidRPr="000571A9">
        <w:rPr>
          <w:lang w:val="lt-LT"/>
        </w:rPr>
        <w:t>anglų kalb</w:t>
      </w:r>
      <w:r w:rsidR="00697444">
        <w:rPr>
          <w:lang w:val="lt-LT"/>
        </w:rPr>
        <w:t>a</w:t>
      </w:r>
      <w:r w:rsidRPr="000571A9">
        <w:rPr>
          <w:lang w:val="lt-LT"/>
        </w:rPr>
        <w:t xml:space="preserve"> kompetencijas.</w:t>
      </w:r>
    </w:p>
    <w:p w14:paraId="05C3AF80" w14:textId="05CD7659" w:rsidR="000571A9" w:rsidRPr="000571A9" w:rsidRDefault="000571A9" w:rsidP="002F1C89">
      <w:pPr>
        <w:pStyle w:val="prastasiniatinklio"/>
        <w:spacing w:before="0" w:beforeAutospacing="0" w:after="0" w:afterAutospacing="0"/>
        <w:ind w:firstLine="720"/>
        <w:jc w:val="both"/>
        <w:rPr>
          <w:lang w:val="lt-LT"/>
        </w:rPr>
      </w:pPr>
      <w:r w:rsidRPr="000571A9">
        <w:rPr>
          <w:lang w:val="lt-LT"/>
        </w:rPr>
        <w:t>Atsižvelgiant į gautus duomenis, Tarnyba prioritetą skyrė tikslinėms ir alternatyvioms poreikio atliepimo formoms. Skaitmeninių kompetencijų stiprinimas buvo kryptingai integruotas į pedagoginių darbuotojų kvalifikacijos tobulinimo programas, taip užtikrinant, kad švietimo sistemos specialistai įgytas žinias galėtų taikyti ugdymo procese ir perduoti bendruomenėms.</w:t>
      </w:r>
    </w:p>
    <w:p w14:paraId="4905B7DE" w14:textId="3C23839E" w:rsidR="00190B57" w:rsidRPr="000571A9" w:rsidRDefault="007428A5" w:rsidP="002F1C89">
      <w:pPr>
        <w:pStyle w:val="prastasiniatinklio"/>
        <w:spacing w:before="0" w:beforeAutospacing="0" w:after="0" w:afterAutospacing="0"/>
        <w:ind w:firstLine="720"/>
        <w:jc w:val="both"/>
        <w:rPr>
          <w:lang w:val="lt-LT"/>
        </w:rPr>
      </w:pPr>
      <w:r>
        <w:rPr>
          <w:lang w:val="lt-LT"/>
        </w:rPr>
        <w:lastRenderedPageBreak/>
        <w:t>S</w:t>
      </w:r>
      <w:r w:rsidR="000571A9" w:rsidRPr="000571A9">
        <w:rPr>
          <w:lang w:val="lt-LT"/>
        </w:rPr>
        <w:t xml:space="preserve">iekiant didinti vyresnio amžiaus gyventojų skaitmeninę </w:t>
      </w:r>
      <w:proofErr w:type="spellStart"/>
      <w:r w:rsidR="000571A9" w:rsidRPr="000571A9">
        <w:rPr>
          <w:lang w:val="lt-LT"/>
        </w:rPr>
        <w:t>įtrauktį</w:t>
      </w:r>
      <w:proofErr w:type="spellEnd"/>
      <w:r w:rsidR="000571A9" w:rsidRPr="000571A9">
        <w:rPr>
          <w:lang w:val="lt-LT"/>
        </w:rPr>
        <w:t xml:space="preserve"> ir socialinį aktyvumą, buvo įgyvendintos</w:t>
      </w:r>
      <w:r w:rsidR="000268FD">
        <w:rPr>
          <w:lang w:val="lt-LT"/>
        </w:rPr>
        <w:t xml:space="preserve"> ir</w:t>
      </w:r>
      <w:r w:rsidR="000571A9" w:rsidRPr="000571A9">
        <w:rPr>
          <w:lang w:val="lt-LT"/>
        </w:rPr>
        <w:t xml:space="preserve"> savanorystės pagrindu organizuotos veiklos – senjorų skaitmeninio raštingumo užsiėmimai, vykdyti bendradarbiaujant su gim</w:t>
      </w:r>
      <w:r w:rsidR="000571A9">
        <w:rPr>
          <w:lang w:val="lt-LT"/>
        </w:rPr>
        <w:t xml:space="preserve">nazistais. Tokia </w:t>
      </w:r>
      <w:r w:rsidR="000571A9" w:rsidRPr="000571A9">
        <w:rPr>
          <w:lang w:val="lt-LT"/>
        </w:rPr>
        <w:t>mokymosi forma sudarė galimybes senjorams saugioje ir palaikančioje aplinkoje stiprinti praktinius IT įgūdžius, kartu skatinant jaunimo pilietiškumą ir socialinę atsakomybę.</w:t>
      </w:r>
    </w:p>
    <w:p w14:paraId="7B6B96A3" w14:textId="373E8A8B" w:rsidR="00190B57" w:rsidRDefault="00190B57" w:rsidP="002F1C89">
      <w:pPr>
        <w:spacing w:after="0" w:line="240" w:lineRule="auto"/>
        <w:ind w:left="0" w:right="0" w:firstLine="720"/>
        <w:rPr>
          <w:szCs w:val="24"/>
        </w:rPr>
      </w:pPr>
      <w:r>
        <w:rPr>
          <w:szCs w:val="24"/>
        </w:rPr>
        <w:t xml:space="preserve">Atliepiant anglų kalbos žinių tobulinimo poreikį, </w:t>
      </w:r>
      <w:r w:rsidRPr="00FF1551">
        <w:rPr>
          <w:szCs w:val="24"/>
        </w:rPr>
        <w:t xml:space="preserve">rajono </w:t>
      </w:r>
      <w:r w:rsidR="00C0250E" w:rsidRPr="00FF1551">
        <w:rPr>
          <w:szCs w:val="24"/>
        </w:rPr>
        <w:t>s</w:t>
      </w:r>
      <w:r w:rsidR="00FF1551">
        <w:rPr>
          <w:szCs w:val="24"/>
        </w:rPr>
        <w:t>uaugusiesiems</w:t>
      </w:r>
      <w:r>
        <w:rPr>
          <w:szCs w:val="24"/>
        </w:rPr>
        <w:t xml:space="preserve"> surengti mokymai. Suburtos dvi suaugusiųjų besimokančiųjų grupės</w:t>
      </w:r>
      <w:r w:rsidRPr="00AF5CB8">
        <w:rPr>
          <w:szCs w:val="24"/>
        </w:rPr>
        <w:t xml:space="preserve"> A1 ir B1 anglų kalbos lygiui įgyti</w:t>
      </w:r>
      <w:r>
        <w:rPr>
          <w:szCs w:val="24"/>
        </w:rPr>
        <w:t xml:space="preserve">. </w:t>
      </w:r>
    </w:p>
    <w:p w14:paraId="697EF275" w14:textId="2092F4B5" w:rsidR="00190B57" w:rsidRDefault="00190B57" w:rsidP="002F1C89">
      <w:pPr>
        <w:spacing w:after="0" w:line="240" w:lineRule="auto"/>
        <w:ind w:left="0" w:right="0" w:firstLine="720"/>
        <w:rPr>
          <w:szCs w:val="24"/>
        </w:rPr>
      </w:pPr>
      <w:r>
        <w:rPr>
          <w:szCs w:val="24"/>
        </w:rPr>
        <w:t>Tarnyba įgyvendino</w:t>
      </w:r>
      <w:r w:rsidRPr="004D73E4">
        <w:rPr>
          <w:szCs w:val="24"/>
        </w:rPr>
        <w:t xml:space="preserve"> visuomenės sveikatos </w:t>
      </w:r>
      <w:r>
        <w:rPr>
          <w:szCs w:val="24"/>
        </w:rPr>
        <w:t>projektą</w:t>
      </w:r>
      <w:r w:rsidRPr="004D73E4">
        <w:rPr>
          <w:szCs w:val="24"/>
        </w:rPr>
        <w:t xml:space="preserve"> ,,Žinoti. Atpažinti. Reaguoti</w:t>
      </w:r>
      <w:r w:rsidR="00697444">
        <w:rPr>
          <w:szCs w:val="24"/>
        </w:rPr>
        <w:t>“</w:t>
      </w:r>
      <w:r w:rsidRPr="004D73E4">
        <w:rPr>
          <w:szCs w:val="24"/>
        </w:rPr>
        <w:t>. Projekto metu suorganizuoti trys prevencinio pobūdžio susitikimai</w:t>
      </w:r>
      <w:r>
        <w:rPr>
          <w:szCs w:val="24"/>
        </w:rPr>
        <w:t xml:space="preserve">, kuriuose </w:t>
      </w:r>
      <w:r w:rsidRPr="004D73E4">
        <w:rPr>
          <w:szCs w:val="24"/>
        </w:rPr>
        <w:t>dalyviai gilino žinias apie psichoaktyvių medžiagų vartojimo priežastis, pasekmes bei prevencijos būdus, aptarė prevencijos ir reagavimo galimybes.</w:t>
      </w:r>
    </w:p>
    <w:p w14:paraId="46286D76" w14:textId="20C82F77" w:rsidR="00190B57" w:rsidRPr="004D73E4" w:rsidRDefault="00190B57" w:rsidP="002F1C89">
      <w:pPr>
        <w:spacing w:after="0" w:line="240" w:lineRule="auto"/>
        <w:ind w:left="0" w:right="0" w:firstLine="720"/>
        <w:rPr>
          <w:szCs w:val="24"/>
        </w:rPr>
      </w:pPr>
      <w:r>
        <w:rPr>
          <w:szCs w:val="24"/>
        </w:rPr>
        <w:t xml:space="preserve">Projekto „Demokratijos kultūros mokykla“ metu buvo surengti du seminarai rajono ugdymo įstaigų bendruomenėms, skatinantys pilietinę atsakomybę, toleranciją ir aktyvų dalyvavimą demokratijos procesuose. </w:t>
      </w:r>
    </w:p>
    <w:p w14:paraId="17FC247B" w14:textId="40C28BE9" w:rsidR="00190B57" w:rsidRPr="006725C0" w:rsidRDefault="00190B57" w:rsidP="002F1C89">
      <w:pPr>
        <w:spacing w:after="0" w:line="240" w:lineRule="auto"/>
        <w:ind w:left="0" w:right="0" w:firstLine="720"/>
        <w:rPr>
          <w:b/>
          <w:bCs/>
          <w:szCs w:val="24"/>
        </w:rPr>
      </w:pPr>
      <w:r>
        <w:rPr>
          <w:szCs w:val="24"/>
        </w:rPr>
        <w:t xml:space="preserve">Tarnyba </w:t>
      </w:r>
      <w:r w:rsidRPr="0040404D">
        <w:rPr>
          <w:szCs w:val="24"/>
        </w:rPr>
        <w:t>įsitrauk</w:t>
      </w:r>
      <w:r>
        <w:rPr>
          <w:szCs w:val="24"/>
        </w:rPr>
        <w:t>ė</w:t>
      </w:r>
      <w:r w:rsidRPr="0040404D">
        <w:rPr>
          <w:szCs w:val="24"/>
        </w:rPr>
        <w:t xml:space="preserve"> į </w:t>
      </w:r>
      <w:r>
        <w:rPr>
          <w:szCs w:val="24"/>
        </w:rPr>
        <w:t>a</w:t>
      </w:r>
      <w:r w:rsidRPr="0040404D">
        <w:rPr>
          <w:szCs w:val="24"/>
        </w:rPr>
        <w:t>sociacijos „Langas į ateitį“ iniciatyvą „Skaitmeninės atskirties mažinimas keičiantis kartų patirtimi“</w:t>
      </w:r>
      <w:r>
        <w:rPr>
          <w:szCs w:val="24"/>
        </w:rPr>
        <w:t xml:space="preserve">. </w:t>
      </w:r>
      <w:r w:rsidRPr="0040404D">
        <w:rPr>
          <w:szCs w:val="24"/>
        </w:rPr>
        <w:t>Iniciatyvos metu buvo siekiama mažinti kartų atotrūkį ir stiprinti tarpusavio bendradarbiavimą, sudarant galimybes jaunuoliams konsultuoti senjorus bei ugdyti jų skaitmeninius įgūdžius</w:t>
      </w:r>
      <w:r>
        <w:rPr>
          <w:szCs w:val="24"/>
        </w:rPr>
        <w:t>.</w:t>
      </w:r>
      <w:r w:rsidRPr="00D50BE9">
        <w:rPr>
          <w:szCs w:val="24"/>
        </w:rPr>
        <w:t xml:space="preserve"> </w:t>
      </w:r>
      <w:r w:rsidRPr="003B628A">
        <w:rPr>
          <w:szCs w:val="24"/>
        </w:rPr>
        <w:t xml:space="preserve">Projekte </w:t>
      </w:r>
      <w:r w:rsidRPr="003B628A">
        <w:rPr>
          <w:bCs/>
          <w:szCs w:val="24"/>
        </w:rPr>
        <w:t>„Skaitmeninis dešimtmetis: nė vienas nėra pamirštas“</w:t>
      </w:r>
      <w:r w:rsidRPr="003B628A">
        <w:rPr>
          <w:szCs w:val="24"/>
        </w:rPr>
        <w:t xml:space="preserve"> buvo bendradarbiaujama su </w:t>
      </w:r>
      <w:r w:rsidRPr="003B628A">
        <w:rPr>
          <w:bCs/>
          <w:szCs w:val="24"/>
        </w:rPr>
        <w:t xml:space="preserve">Ryšių reguliavimo tarnyba, </w:t>
      </w:r>
      <w:r>
        <w:rPr>
          <w:bCs/>
          <w:szCs w:val="24"/>
        </w:rPr>
        <w:t xml:space="preserve">projekto </w:t>
      </w:r>
      <w:r w:rsidRPr="003B628A">
        <w:rPr>
          <w:bCs/>
          <w:szCs w:val="24"/>
        </w:rPr>
        <w:t>veiklos persikėlė į skaitmeninę erdvę, buvo nuolat vykdoma informacijos sklaida apie nuotoliu vykstančius mokymus</w:t>
      </w:r>
      <w:r>
        <w:rPr>
          <w:bCs/>
          <w:szCs w:val="24"/>
        </w:rPr>
        <w:t xml:space="preserve">. </w:t>
      </w:r>
    </w:p>
    <w:p w14:paraId="000352F7" w14:textId="4FDAB87A" w:rsidR="009E46E5" w:rsidRDefault="009E46E5" w:rsidP="002F1C89">
      <w:pPr>
        <w:spacing w:after="0" w:line="240" w:lineRule="auto"/>
        <w:ind w:left="0" w:right="0" w:firstLine="720"/>
        <w:rPr>
          <w:szCs w:val="24"/>
        </w:rPr>
      </w:pPr>
      <w:r>
        <w:t xml:space="preserve">Tarnyba sudarė sąlygas suaugusiųjų kūrybinei saviraiškai ir etnokultūros puoselėjimui. 2025 m. suorganizuotos ir įvykdytos 3 kūrybinės / terapinės dirbtuvės rajono suaugusiesiems: „Kūrybinės terapinės sąmoningo dėmesingumo ir tvarumo dirbtuvės“, „Jogos ir sąmoningo dėmesingumo edukacinės terapinės dirbtuvės“, „Lėlių terapijos ir sąmoningo dėmesingumo dirbtuvės“. </w:t>
      </w:r>
    </w:p>
    <w:p w14:paraId="1A927AEA" w14:textId="77777777" w:rsidR="009E46E5" w:rsidRDefault="009E46E5" w:rsidP="002F1C89">
      <w:pPr>
        <w:pStyle w:val="Default"/>
        <w:ind w:firstLine="720"/>
        <w:jc w:val="both"/>
        <w:rPr>
          <w:b/>
          <w:bCs/>
          <w:i/>
          <w:iCs/>
          <w:sz w:val="23"/>
          <w:szCs w:val="23"/>
          <w:lang w:val="lt-LT"/>
        </w:rPr>
      </w:pPr>
      <w:r>
        <w:rPr>
          <w:b/>
          <w:bCs/>
          <w:i/>
          <w:iCs/>
          <w:sz w:val="23"/>
          <w:szCs w:val="23"/>
          <w:lang w:val="lt-LT"/>
        </w:rPr>
        <w:t>1.5. Uždavinys. Efektyvinti bendradarbiavimą su neformalųjį suaugusiųjų švietimą vykdančiomis institucijomis.</w:t>
      </w:r>
    </w:p>
    <w:p w14:paraId="6AE6BCF4" w14:textId="027E406A" w:rsidR="009E46E5" w:rsidRDefault="009E46E5" w:rsidP="002F1C89">
      <w:pPr>
        <w:tabs>
          <w:tab w:val="left" w:pos="851"/>
          <w:tab w:val="left" w:pos="993"/>
        </w:tabs>
        <w:spacing w:after="0" w:line="240" w:lineRule="auto"/>
        <w:ind w:left="0" w:right="0" w:firstLine="720"/>
        <w:rPr>
          <w:szCs w:val="24"/>
        </w:rPr>
      </w:pPr>
      <w:r w:rsidRPr="00B94C47">
        <w:rPr>
          <w:color w:val="auto"/>
          <w:szCs w:val="24"/>
        </w:rPr>
        <w:t>Atliepdama</w:t>
      </w:r>
      <w:r>
        <w:rPr>
          <w:szCs w:val="24"/>
        </w:rPr>
        <w:t xml:space="preserve"> strateginio plano 1 tikslą Tarnyba ugdė pedagogų, švietimo pagalbos specialistų ir kitų suaugusiųjų bendrąsias, profesines ir dalykines kompetencijas atsižvelgdama į jų poreikius, nacionalinius, regioninius ir rajono</w:t>
      </w:r>
      <w:r w:rsidR="006A076B">
        <w:rPr>
          <w:szCs w:val="24"/>
        </w:rPr>
        <w:t xml:space="preserve"> švietimo politikos prioritetus</w:t>
      </w:r>
      <w:r>
        <w:rPr>
          <w:szCs w:val="24"/>
        </w:rPr>
        <w:t xml:space="preserve"> bei efektyvino </w:t>
      </w:r>
      <w:r w:rsidR="006A076B">
        <w:rPr>
          <w:szCs w:val="24"/>
        </w:rPr>
        <w:t>bendradarbiavimą su neformalųjį</w:t>
      </w:r>
      <w:r>
        <w:rPr>
          <w:szCs w:val="24"/>
        </w:rPr>
        <w:t xml:space="preserve"> suaugusiųjų švietimą vykdančiomis institucijomis. Įgyvendindama strateginio plano 1.2 uždavinio 1.2.2 priemonę, Tarnyba organizavo ir viešino suaugusiesiems skirtus renginius. Spalio 1–8 dienomis Tarnyba prisidėjo prie </w:t>
      </w:r>
      <w:r w:rsidR="009D5CD3">
        <w:rPr>
          <w:szCs w:val="24"/>
        </w:rPr>
        <w:t>V</w:t>
      </w:r>
      <w:r>
        <w:rPr>
          <w:szCs w:val="24"/>
        </w:rPr>
        <w:t>yresnio amžiaus žmonių savaitės, skirtos Tarptautinei pagyvenusių žmonių dienai, paminėjimo ir „Kūrybiškumo galerijoje“ organizavo TAU narių kūrybinių darbų parodą bei parodos atidarymo renginį (34 dalyviai). Lapkričio 24–28 dienomis suaugusiųjų mokymosi savaitėje „Mokymosi sodai“ dalyvavo 8 (2024 m. – 8) Anykščių rajono savivaldybės neformaliojo suaugusiųjų švietimo ir tęstinio mokymosi teikėjai, kurie rajono suaugusiuosius sukvietė į 57 jiems skirtus renginius – žygius, kūrybines dirbtuves, paskaitas, koncertus, praktinius užsiėmimus, parodas ir kt. (2024 m. – 36 renginiai).</w:t>
      </w:r>
      <w:r>
        <w:rPr>
          <w:rFonts w:eastAsiaTheme="minorHAnsi"/>
          <w:szCs w:val="24"/>
        </w:rPr>
        <w:t xml:space="preserve"> </w:t>
      </w:r>
      <w:r>
        <w:rPr>
          <w:szCs w:val="24"/>
        </w:rPr>
        <w:t>Surengtas neformaliojo suaugusiųjų švietimo ir tęstinio mokymosi teikėjų koordinacinės grupės pasitarimas, kurio metu aptartos veiklos, numatytos veiklų perspektyvos.</w:t>
      </w:r>
      <w:r w:rsidR="00190B57" w:rsidRPr="00190B57">
        <w:rPr>
          <w:szCs w:val="24"/>
        </w:rPr>
        <w:t xml:space="preserve"> </w:t>
      </w:r>
      <w:r>
        <w:rPr>
          <w:szCs w:val="24"/>
        </w:rPr>
        <w:t>Vykdydama informacijos apie neformalųjį suaugusiųjų švietimą mainus ir sklaidą</w:t>
      </w:r>
      <w:r w:rsidR="00697444">
        <w:rPr>
          <w:szCs w:val="24"/>
        </w:rPr>
        <w:t>,</w:t>
      </w:r>
      <w:r>
        <w:rPr>
          <w:szCs w:val="24"/>
        </w:rPr>
        <w:t xml:space="preserve"> Tarnyba internetinėje svetainėje ir „Facebook“ paskyroje paviešino 24 pranešimus apie neformaliojo suaugusiųjų švietimo ir tęstinio mokymosi aktualijas.</w:t>
      </w:r>
    </w:p>
    <w:p w14:paraId="33EC8A4E" w14:textId="739F4E4B" w:rsidR="003117BC" w:rsidRDefault="003117BC" w:rsidP="002F1C89">
      <w:pPr>
        <w:spacing w:after="0" w:line="240" w:lineRule="auto"/>
        <w:ind w:left="0" w:right="0" w:firstLine="720"/>
        <w:rPr>
          <w:b/>
          <w:i/>
          <w:szCs w:val="24"/>
        </w:rPr>
      </w:pPr>
      <w:r w:rsidRPr="003117BC">
        <w:rPr>
          <w:b/>
          <w:i/>
          <w:szCs w:val="24"/>
        </w:rPr>
        <w:t>1.7. Uždavinys. Vystyti projektinę veiklą.</w:t>
      </w:r>
    </w:p>
    <w:p w14:paraId="5B081D72" w14:textId="0C66D07A" w:rsidR="00F35696" w:rsidRDefault="00EE4B5B" w:rsidP="002F1C89">
      <w:pPr>
        <w:spacing w:after="0" w:line="240" w:lineRule="auto"/>
        <w:ind w:left="0" w:right="0" w:firstLine="720"/>
        <w:rPr>
          <w:szCs w:val="24"/>
        </w:rPr>
      </w:pPr>
      <w:r>
        <w:rPr>
          <w:szCs w:val="24"/>
        </w:rPr>
        <w:t>Įgyvendindama</w:t>
      </w:r>
      <w:r w:rsidR="009F75CC">
        <w:rPr>
          <w:szCs w:val="24"/>
        </w:rPr>
        <w:t xml:space="preserve"> strateginio plano 1 tikslo 1.2 uždavinio 1.2.3</w:t>
      </w:r>
      <w:r>
        <w:rPr>
          <w:szCs w:val="24"/>
        </w:rPr>
        <w:t xml:space="preserve"> priemonę,</w:t>
      </w:r>
      <w:r w:rsidR="00E84738">
        <w:rPr>
          <w:szCs w:val="24"/>
        </w:rPr>
        <w:t xml:space="preserve"> 2025 m.</w:t>
      </w:r>
      <w:r>
        <w:rPr>
          <w:szCs w:val="24"/>
        </w:rPr>
        <w:t xml:space="preserve"> </w:t>
      </w:r>
      <w:r w:rsidR="00552F87">
        <w:rPr>
          <w:szCs w:val="24"/>
        </w:rPr>
        <w:t>Tarnyba parengė, vykdė ir</w:t>
      </w:r>
      <w:r w:rsidRPr="00EF7AEB">
        <w:rPr>
          <w:szCs w:val="24"/>
        </w:rPr>
        <w:t xml:space="preserve"> įgyvendino</w:t>
      </w:r>
      <w:r w:rsidR="00C52A99">
        <w:rPr>
          <w:szCs w:val="24"/>
        </w:rPr>
        <w:t xml:space="preserve"> </w:t>
      </w:r>
      <w:r w:rsidR="00517320">
        <w:rPr>
          <w:szCs w:val="24"/>
        </w:rPr>
        <w:t>9</w:t>
      </w:r>
      <w:r w:rsidR="00C52A99">
        <w:rPr>
          <w:szCs w:val="24"/>
        </w:rPr>
        <w:t xml:space="preserve"> </w:t>
      </w:r>
      <w:r w:rsidR="00E84738" w:rsidRPr="00C52A99">
        <w:rPr>
          <w:szCs w:val="24"/>
        </w:rPr>
        <w:t>projektus (2024 m. –</w:t>
      </w:r>
      <w:r w:rsidR="00CD2161">
        <w:rPr>
          <w:szCs w:val="24"/>
        </w:rPr>
        <w:t xml:space="preserve"> </w:t>
      </w:r>
      <w:r w:rsidR="00E84738" w:rsidRPr="00C52A99">
        <w:rPr>
          <w:szCs w:val="24"/>
        </w:rPr>
        <w:t>7</w:t>
      </w:r>
      <w:r w:rsidR="00552F87" w:rsidRPr="00C52A99">
        <w:rPr>
          <w:szCs w:val="24"/>
        </w:rPr>
        <w:t>)</w:t>
      </w:r>
      <w:r w:rsidR="00E84738" w:rsidRPr="00C52A99">
        <w:rPr>
          <w:szCs w:val="24"/>
        </w:rPr>
        <w:t>.</w:t>
      </w:r>
      <w:r w:rsidR="00E84738">
        <w:rPr>
          <w:szCs w:val="24"/>
        </w:rPr>
        <w:t xml:space="preserve"> </w:t>
      </w:r>
      <w:r w:rsidR="00552F87">
        <w:rPr>
          <w:szCs w:val="24"/>
        </w:rPr>
        <w:t>Įgyvendindama projektines iniciatyvas</w:t>
      </w:r>
      <w:r w:rsidR="00552F87" w:rsidRPr="00495E89">
        <w:rPr>
          <w:szCs w:val="24"/>
        </w:rPr>
        <w:t>, Tarnyba kryptingai stiprino projektinės veiklos kokybę ir taikė įvairius sprendimus, padedančius pasiekti numatytus paslaugų gavėjus.</w:t>
      </w:r>
      <w:r w:rsidR="00552F87">
        <w:rPr>
          <w:szCs w:val="24"/>
        </w:rPr>
        <w:t xml:space="preserve"> Tarnyba skleidė informaciją apie</w:t>
      </w:r>
      <w:r w:rsidR="00552F87" w:rsidRPr="00552F87">
        <w:rPr>
          <w:szCs w:val="24"/>
        </w:rPr>
        <w:t xml:space="preserve"> </w:t>
      </w:r>
      <w:r w:rsidR="00552F87">
        <w:rPr>
          <w:szCs w:val="24"/>
        </w:rPr>
        <w:t>projektinės veiklos vykdymą.</w:t>
      </w:r>
      <w:r w:rsidR="00552F87" w:rsidRPr="00552F87">
        <w:rPr>
          <w:szCs w:val="24"/>
        </w:rPr>
        <w:t xml:space="preserve"> </w:t>
      </w:r>
      <w:r w:rsidR="009E701D">
        <w:rPr>
          <w:szCs w:val="24"/>
        </w:rPr>
        <w:t xml:space="preserve">Visos įgyvendintos projektinės veiklos prisidėjo prie tvarių ir ilgalaikių bendradarbiavimo ryšių </w:t>
      </w:r>
      <w:r w:rsidR="007B1C5F">
        <w:rPr>
          <w:szCs w:val="24"/>
        </w:rPr>
        <w:t xml:space="preserve">tarp skirtingų partnerių </w:t>
      </w:r>
      <w:r w:rsidR="009E701D">
        <w:rPr>
          <w:szCs w:val="24"/>
        </w:rPr>
        <w:t>kūrimo bei stiprinimo vietos, rajono ir nacionaliniu lygmen</w:t>
      </w:r>
      <w:r w:rsidR="004004EB">
        <w:rPr>
          <w:szCs w:val="24"/>
        </w:rPr>
        <w:t>imis.</w:t>
      </w:r>
      <w:r w:rsidR="009E701D">
        <w:rPr>
          <w:szCs w:val="24"/>
        </w:rPr>
        <w:t xml:space="preserve"> Tai sudarė sąlygas keistis gerąja patirtimi, dalintis žiniomis ir ištekliais, inicijuoti bendras veiklas bei</w:t>
      </w:r>
      <w:r w:rsidR="00B733E5">
        <w:rPr>
          <w:szCs w:val="24"/>
        </w:rPr>
        <w:t xml:space="preserve"> naujus projektus ateityje.</w:t>
      </w:r>
    </w:p>
    <w:p w14:paraId="1BE28F95" w14:textId="77777777" w:rsidR="002F1C89" w:rsidRPr="00C65648" w:rsidRDefault="002F1C89" w:rsidP="002F1C89">
      <w:pPr>
        <w:spacing w:after="0" w:line="240" w:lineRule="auto"/>
        <w:ind w:left="0" w:right="0" w:firstLine="720"/>
        <w:rPr>
          <w:i/>
          <w:iCs/>
          <w:szCs w:val="24"/>
        </w:rPr>
      </w:pPr>
    </w:p>
    <w:p w14:paraId="615E8C68" w14:textId="4A3D0DBE" w:rsidR="00F35696" w:rsidRPr="00C65648" w:rsidRDefault="00E14A14" w:rsidP="00430E68">
      <w:pPr>
        <w:spacing w:line="240" w:lineRule="auto"/>
        <w:ind w:right="-2"/>
        <w:jc w:val="right"/>
        <w:rPr>
          <w:i/>
          <w:iCs/>
          <w:szCs w:val="24"/>
        </w:rPr>
      </w:pPr>
      <w:r>
        <w:rPr>
          <w:i/>
          <w:iCs/>
          <w:color w:val="44546A" w:themeColor="text2"/>
          <w:sz w:val="22"/>
        </w:rPr>
        <w:lastRenderedPageBreak/>
        <w:t>4</w:t>
      </w:r>
      <w:r w:rsidR="00C65648" w:rsidRPr="00C65648">
        <w:rPr>
          <w:i/>
          <w:iCs/>
          <w:color w:val="44546A" w:themeColor="text2"/>
          <w:sz w:val="22"/>
        </w:rPr>
        <w:t xml:space="preserve"> lentelė. 2025 m. vykdyti projektai</w:t>
      </w:r>
    </w:p>
    <w:tbl>
      <w:tblPr>
        <w:tblStyle w:val="Lentelstinklelis"/>
        <w:tblW w:w="5000" w:type="pct"/>
        <w:tblLook w:val="04A0" w:firstRow="1" w:lastRow="0" w:firstColumn="1" w:lastColumn="0" w:noHBand="0" w:noVBand="1"/>
      </w:tblPr>
      <w:tblGrid>
        <w:gridCol w:w="2248"/>
        <w:gridCol w:w="1228"/>
        <w:gridCol w:w="6152"/>
      </w:tblGrid>
      <w:tr w:rsidR="00F35696" w14:paraId="58790807" w14:textId="77777777" w:rsidTr="002F1C89">
        <w:tc>
          <w:tcPr>
            <w:tcW w:w="1167" w:type="pct"/>
            <w:tcBorders>
              <w:top w:val="single" w:sz="4" w:space="0" w:color="auto"/>
              <w:left w:val="single" w:sz="4" w:space="0" w:color="auto"/>
              <w:bottom w:val="single" w:sz="4" w:space="0" w:color="auto"/>
              <w:right w:val="single" w:sz="4" w:space="0" w:color="auto"/>
            </w:tcBorders>
          </w:tcPr>
          <w:p w14:paraId="033D6480" w14:textId="77777777" w:rsidR="00F35696" w:rsidRDefault="00F35696" w:rsidP="00430E68">
            <w:pPr>
              <w:spacing w:line="240" w:lineRule="auto"/>
              <w:ind w:firstLine="0"/>
              <w:rPr>
                <w:szCs w:val="24"/>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6545397F" w14:textId="77777777" w:rsidR="00F35696" w:rsidRDefault="00F35696" w:rsidP="00430E68">
            <w:pPr>
              <w:spacing w:line="240" w:lineRule="auto"/>
              <w:ind w:right="99" w:firstLine="0"/>
              <w:jc w:val="center"/>
              <w:rPr>
                <w:b/>
                <w:bCs/>
                <w:szCs w:val="24"/>
              </w:rPr>
            </w:pPr>
            <w:r>
              <w:rPr>
                <w:b/>
                <w:bCs/>
                <w:szCs w:val="24"/>
              </w:rPr>
              <w:t>Projektų skaičius</w:t>
            </w:r>
          </w:p>
        </w:tc>
        <w:tc>
          <w:tcPr>
            <w:tcW w:w="3195" w:type="pct"/>
            <w:tcBorders>
              <w:top w:val="single" w:sz="4" w:space="0" w:color="auto"/>
              <w:left w:val="single" w:sz="4" w:space="0" w:color="auto"/>
              <w:bottom w:val="single" w:sz="4" w:space="0" w:color="auto"/>
              <w:right w:val="single" w:sz="4" w:space="0" w:color="auto"/>
            </w:tcBorders>
            <w:vAlign w:val="center"/>
            <w:hideMark/>
          </w:tcPr>
          <w:p w14:paraId="2BBBA36B" w14:textId="77777777" w:rsidR="00F35696" w:rsidRDefault="00F35696" w:rsidP="00430E68">
            <w:pPr>
              <w:spacing w:line="240" w:lineRule="auto"/>
              <w:ind w:firstLine="0"/>
              <w:jc w:val="center"/>
              <w:rPr>
                <w:b/>
                <w:bCs/>
                <w:szCs w:val="24"/>
              </w:rPr>
            </w:pPr>
            <w:r>
              <w:rPr>
                <w:b/>
                <w:bCs/>
                <w:szCs w:val="24"/>
              </w:rPr>
              <w:t>Projekto pavadinimas</w:t>
            </w:r>
          </w:p>
        </w:tc>
      </w:tr>
      <w:tr w:rsidR="00F35696" w:rsidRPr="00F35696" w14:paraId="20F74692" w14:textId="77777777" w:rsidTr="002F1C89">
        <w:tc>
          <w:tcPr>
            <w:tcW w:w="1167" w:type="pct"/>
            <w:tcBorders>
              <w:top w:val="single" w:sz="4" w:space="0" w:color="auto"/>
              <w:left w:val="single" w:sz="4" w:space="0" w:color="auto"/>
              <w:bottom w:val="single" w:sz="4" w:space="0" w:color="auto"/>
              <w:right w:val="single" w:sz="4" w:space="0" w:color="auto"/>
            </w:tcBorders>
            <w:vAlign w:val="center"/>
          </w:tcPr>
          <w:p w14:paraId="3635CB50" w14:textId="77777777" w:rsidR="00F35696" w:rsidRDefault="00F35696" w:rsidP="00430E68">
            <w:pPr>
              <w:spacing w:line="240" w:lineRule="auto"/>
              <w:ind w:firstLine="0"/>
              <w:jc w:val="left"/>
              <w:rPr>
                <w:szCs w:val="24"/>
              </w:rPr>
            </w:pPr>
            <w:r>
              <w:rPr>
                <w:szCs w:val="24"/>
              </w:rPr>
              <w:t>Lokaliniai</w:t>
            </w:r>
          </w:p>
          <w:p w14:paraId="48C57C93" w14:textId="77777777" w:rsidR="00F35696" w:rsidRDefault="00F35696" w:rsidP="00430E68">
            <w:pPr>
              <w:spacing w:line="240" w:lineRule="auto"/>
              <w:ind w:firstLine="0"/>
              <w:jc w:val="left"/>
              <w:rPr>
                <w:szCs w:val="24"/>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5B48FC4D" w14:textId="77777777" w:rsidR="00F35696" w:rsidRDefault="00F35696" w:rsidP="00430E68">
            <w:pPr>
              <w:spacing w:line="240" w:lineRule="auto"/>
              <w:ind w:right="0" w:firstLine="0"/>
              <w:jc w:val="center"/>
              <w:rPr>
                <w:szCs w:val="24"/>
              </w:rPr>
            </w:pPr>
            <w:r>
              <w:rPr>
                <w:szCs w:val="24"/>
              </w:rPr>
              <w:t>2</w:t>
            </w:r>
          </w:p>
        </w:tc>
        <w:tc>
          <w:tcPr>
            <w:tcW w:w="3195" w:type="pct"/>
            <w:tcBorders>
              <w:top w:val="single" w:sz="4" w:space="0" w:color="auto"/>
              <w:left w:val="single" w:sz="4" w:space="0" w:color="auto"/>
              <w:bottom w:val="single" w:sz="4" w:space="0" w:color="auto"/>
              <w:right w:val="single" w:sz="4" w:space="0" w:color="auto"/>
            </w:tcBorders>
            <w:hideMark/>
          </w:tcPr>
          <w:p w14:paraId="1A03FB34" w14:textId="599942DA" w:rsidR="00F35696" w:rsidRDefault="00F35696" w:rsidP="00697444">
            <w:pPr>
              <w:spacing w:line="240" w:lineRule="auto"/>
              <w:ind w:right="23" w:firstLine="0"/>
              <w:rPr>
                <w:szCs w:val="24"/>
              </w:rPr>
            </w:pPr>
            <w:r>
              <w:rPr>
                <w:szCs w:val="24"/>
              </w:rPr>
              <w:t>1. Anykščių rajono savivaldybės strateginio 2024–2026 metų veiklos plano 4 programos „Sveikatos apsaugos programa“ priemonės Nr. 4.1.3.03 „Visuomenės sveikatos projektų vykdymas“ programa</w:t>
            </w:r>
            <w:r w:rsidR="004E452B">
              <w:rPr>
                <w:szCs w:val="24"/>
              </w:rPr>
              <w:t xml:space="preserve"> ,,Žinoti. Atpažinti. Reaguoti“</w:t>
            </w:r>
          </w:p>
          <w:p w14:paraId="25C8BC94" w14:textId="07D2E3CE" w:rsidR="00F35696" w:rsidRDefault="00F35696" w:rsidP="00697444">
            <w:pPr>
              <w:spacing w:line="240" w:lineRule="auto"/>
              <w:ind w:right="23" w:firstLine="0"/>
              <w:rPr>
                <w:szCs w:val="24"/>
              </w:rPr>
            </w:pPr>
            <w:r>
              <w:rPr>
                <w:szCs w:val="24"/>
              </w:rPr>
              <w:t xml:space="preserve">2. Anykščių rajono savivaldybės 2024–2026 metų strateginio veiklos plano 6 programos priemonės Nr. 6.1.2.06 programos ,,Vaikų užimtumo didinimas“ projektas </w:t>
            </w:r>
            <w:r w:rsidR="004E452B">
              <w:rPr>
                <w:szCs w:val="24"/>
              </w:rPr>
              <w:t>,,Bandyk, atrask, mąstyk (BAM)“</w:t>
            </w:r>
          </w:p>
        </w:tc>
      </w:tr>
      <w:tr w:rsidR="00F35696" w14:paraId="1EE2CFF5" w14:textId="77777777" w:rsidTr="002F1C89">
        <w:tc>
          <w:tcPr>
            <w:tcW w:w="1167" w:type="pct"/>
            <w:tcBorders>
              <w:top w:val="single" w:sz="4" w:space="0" w:color="auto"/>
              <w:left w:val="single" w:sz="4" w:space="0" w:color="auto"/>
              <w:bottom w:val="single" w:sz="4" w:space="0" w:color="auto"/>
              <w:right w:val="single" w:sz="4" w:space="0" w:color="auto"/>
            </w:tcBorders>
            <w:vAlign w:val="center"/>
            <w:hideMark/>
          </w:tcPr>
          <w:p w14:paraId="495B097C" w14:textId="77777777" w:rsidR="00F35696" w:rsidRDefault="00F35696" w:rsidP="00430E68">
            <w:pPr>
              <w:spacing w:line="240" w:lineRule="auto"/>
              <w:ind w:firstLine="0"/>
              <w:jc w:val="left"/>
              <w:rPr>
                <w:szCs w:val="24"/>
              </w:rPr>
            </w:pPr>
            <w:r>
              <w:rPr>
                <w:szCs w:val="24"/>
              </w:rPr>
              <w:t>Šalies</w:t>
            </w:r>
          </w:p>
        </w:tc>
        <w:tc>
          <w:tcPr>
            <w:tcW w:w="638" w:type="pct"/>
            <w:tcBorders>
              <w:top w:val="single" w:sz="4" w:space="0" w:color="auto"/>
              <w:left w:val="single" w:sz="4" w:space="0" w:color="auto"/>
              <w:bottom w:val="single" w:sz="4" w:space="0" w:color="auto"/>
              <w:right w:val="single" w:sz="4" w:space="0" w:color="auto"/>
            </w:tcBorders>
            <w:vAlign w:val="center"/>
            <w:hideMark/>
          </w:tcPr>
          <w:p w14:paraId="4487A799" w14:textId="77777777" w:rsidR="00F35696" w:rsidRDefault="00F35696" w:rsidP="00430E68">
            <w:pPr>
              <w:spacing w:line="240" w:lineRule="auto"/>
              <w:ind w:right="0" w:firstLine="0"/>
              <w:jc w:val="center"/>
              <w:rPr>
                <w:szCs w:val="24"/>
              </w:rPr>
            </w:pPr>
            <w:r>
              <w:rPr>
                <w:szCs w:val="24"/>
              </w:rPr>
              <w:t>5</w:t>
            </w:r>
          </w:p>
        </w:tc>
        <w:tc>
          <w:tcPr>
            <w:tcW w:w="3195" w:type="pct"/>
            <w:tcBorders>
              <w:top w:val="single" w:sz="4" w:space="0" w:color="auto"/>
              <w:left w:val="single" w:sz="4" w:space="0" w:color="auto"/>
              <w:bottom w:val="single" w:sz="4" w:space="0" w:color="auto"/>
              <w:right w:val="single" w:sz="4" w:space="0" w:color="auto"/>
            </w:tcBorders>
            <w:hideMark/>
          </w:tcPr>
          <w:p w14:paraId="23357259" w14:textId="77777777" w:rsidR="00F35696" w:rsidRDefault="00F35696" w:rsidP="00697444">
            <w:pPr>
              <w:spacing w:line="240" w:lineRule="auto"/>
              <w:ind w:right="23" w:firstLine="0"/>
              <w:rPr>
                <w:bCs/>
                <w:szCs w:val="24"/>
              </w:rPr>
            </w:pPr>
            <w:r>
              <w:rPr>
                <w:bCs/>
                <w:szCs w:val="24"/>
              </w:rPr>
              <w:t>1.„Kompleksinės paslaugos (KOPA)“</w:t>
            </w:r>
          </w:p>
          <w:p w14:paraId="7CDF5592" w14:textId="6F61A177" w:rsidR="00F35696" w:rsidRDefault="00F35696" w:rsidP="00697444">
            <w:pPr>
              <w:spacing w:after="160" w:line="240" w:lineRule="auto"/>
              <w:ind w:right="23" w:firstLine="0"/>
              <w:rPr>
                <w:szCs w:val="24"/>
              </w:rPr>
            </w:pPr>
            <w:r>
              <w:rPr>
                <w:bCs/>
                <w:szCs w:val="24"/>
              </w:rPr>
              <w:t>2.</w:t>
            </w:r>
            <w:r>
              <w:rPr>
                <w:szCs w:val="24"/>
              </w:rPr>
              <w:t xml:space="preserve"> Langas į ateitį: </w:t>
            </w:r>
            <w:bookmarkStart w:id="0" w:name="_Hlk218688552"/>
            <w:r>
              <w:rPr>
                <w:szCs w:val="24"/>
              </w:rPr>
              <w:t>„Skaitmeninės atskirties mažinimas keičiantis kartų patirtimi“</w:t>
            </w:r>
            <w:bookmarkEnd w:id="0"/>
            <w:r w:rsidR="00233C4C">
              <w:rPr>
                <w:szCs w:val="24"/>
              </w:rPr>
              <w:br/>
              <w:t xml:space="preserve">3. </w:t>
            </w:r>
            <w:r>
              <w:rPr>
                <w:szCs w:val="24"/>
              </w:rPr>
              <w:t xml:space="preserve">Atviros Lietuvos fondo projektas „Demokratinės kultūros mokykla“ </w:t>
            </w:r>
            <w:r w:rsidR="00233C4C">
              <w:rPr>
                <w:szCs w:val="24"/>
              </w:rPr>
              <w:br/>
              <w:t xml:space="preserve">4. </w:t>
            </w:r>
            <w:proofErr w:type="spellStart"/>
            <w:r>
              <w:rPr>
                <w:szCs w:val="24"/>
              </w:rPr>
              <w:t>Įtraukties</w:t>
            </w:r>
            <w:proofErr w:type="spellEnd"/>
            <w:r>
              <w:rPr>
                <w:szCs w:val="24"/>
              </w:rPr>
              <w:t xml:space="preserve"> švietime stiprinimo projektas „</w:t>
            </w:r>
            <w:proofErr w:type="spellStart"/>
            <w:r>
              <w:rPr>
                <w:szCs w:val="24"/>
              </w:rPr>
              <w:t>Pastipra</w:t>
            </w:r>
            <w:proofErr w:type="spellEnd"/>
            <w:r>
              <w:rPr>
                <w:szCs w:val="24"/>
              </w:rPr>
              <w:t>“</w:t>
            </w:r>
            <w:r w:rsidR="0089437D">
              <w:rPr>
                <w:szCs w:val="24"/>
              </w:rPr>
              <w:br/>
              <w:t>5.</w:t>
            </w:r>
            <w:r>
              <w:rPr>
                <w:szCs w:val="24"/>
              </w:rPr>
              <w:t xml:space="preserve"> „Tvari mokykla 2030“</w:t>
            </w:r>
          </w:p>
        </w:tc>
      </w:tr>
      <w:tr w:rsidR="00F35696" w:rsidRPr="00F35696" w14:paraId="41814CAD" w14:textId="77777777" w:rsidTr="002F1C89">
        <w:tc>
          <w:tcPr>
            <w:tcW w:w="1167" w:type="pct"/>
            <w:tcBorders>
              <w:top w:val="single" w:sz="4" w:space="0" w:color="auto"/>
              <w:left w:val="single" w:sz="4" w:space="0" w:color="auto"/>
              <w:bottom w:val="single" w:sz="4" w:space="0" w:color="auto"/>
              <w:right w:val="single" w:sz="4" w:space="0" w:color="auto"/>
            </w:tcBorders>
            <w:vAlign w:val="center"/>
            <w:hideMark/>
          </w:tcPr>
          <w:p w14:paraId="7E509EAD" w14:textId="77777777" w:rsidR="00F35696" w:rsidRDefault="00F35696" w:rsidP="00430E68">
            <w:pPr>
              <w:spacing w:line="240" w:lineRule="auto"/>
              <w:ind w:firstLine="0"/>
              <w:jc w:val="left"/>
              <w:rPr>
                <w:szCs w:val="24"/>
              </w:rPr>
            </w:pPr>
            <w:r>
              <w:rPr>
                <w:szCs w:val="24"/>
              </w:rPr>
              <w:t>Tarptautiniai</w:t>
            </w:r>
          </w:p>
        </w:tc>
        <w:tc>
          <w:tcPr>
            <w:tcW w:w="638" w:type="pct"/>
            <w:tcBorders>
              <w:top w:val="single" w:sz="4" w:space="0" w:color="auto"/>
              <w:left w:val="single" w:sz="4" w:space="0" w:color="auto"/>
              <w:bottom w:val="single" w:sz="4" w:space="0" w:color="auto"/>
              <w:right w:val="single" w:sz="4" w:space="0" w:color="auto"/>
            </w:tcBorders>
            <w:vAlign w:val="center"/>
            <w:hideMark/>
          </w:tcPr>
          <w:p w14:paraId="75E44749" w14:textId="77777777" w:rsidR="00F35696" w:rsidRDefault="00F35696" w:rsidP="00430E68">
            <w:pPr>
              <w:spacing w:line="240" w:lineRule="auto"/>
              <w:ind w:right="0" w:firstLine="0"/>
              <w:jc w:val="center"/>
              <w:rPr>
                <w:szCs w:val="24"/>
              </w:rPr>
            </w:pPr>
            <w:r>
              <w:rPr>
                <w:szCs w:val="24"/>
              </w:rPr>
              <w:t>2</w:t>
            </w:r>
          </w:p>
        </w:tc>
        <w:tc>
          <w:tcPr>
            <w:tcW w:w="3195" w:type="pct"/>
            <w:tcBorders>
              <w:top w:val="single" w:sz="4" w:space="0" w:color="auto"/>
              <w:left w:val="single" w:sz="4" w:space="0" w:color="auto"/>
              <w:bottom w:val="single" w:sz="4" w:space="0" w:color="auto"/>
              <w:right w:val="single" w:sz="4" w:space="0" w:color="auto"/>
            </w:tcBorders>
          </w:tcPr>
          <w:p w14:paraId="6AFE86AB" w14:textId="2CF305A7" w:rsidR="00F35696" w:rsidRDefault="00F35696" w:rsidP="00697444">
            <w:pPr>
              <w:spacing w:after="160" w:line="240" w:lineRule="auto"/>
              <w:ind w:right="23" w:firstLine="0"/>
              <w:rPr>
                <w:szCs w:val="24"/>
              </w:rPr>
            </w:pPr>
            <w:r>
              <w:rPr>
                <w:bCs/>
                <w:szCs w:val="24"/>
              </w:rPr>
              <w:t>1. Erasmus+KA122“ projektas „Suaugusiųjų</w:t>
            </w:r>
            <w:r>
              <w:rPr>
                <w:b/>
                <w:bCs/>
                <w:szCs w:val="24"/>
              </w:rPr>
              <w:t xml:space="preserve"> </w:t>
            </w:r>
            <w:r>
              <w:rPr>
                <w:bCs/>
                <w:szCs w:val="24"/>
              </w:rPr>
              <w:t>psichinės sveikatos ir gerovės stiprinimas propaguojant tvarų gyvenimo būdą, jogą, sąmoningą dėmesingumą“</w:t>
            </w:r>
            <w:r w:rsidR="0089437D">
              <w:rPr>
                <w:szCs w:val="24"/>
              </w:rPr>
              <w:br/>
              <w:t xml:space="preserve">2. </w:t>
            </w:r>
            <w:r>
              <w:rPr>
                <w:szCs w:val="24"/>
              </w:rPr>
              <w:t xml:space="preserve">Erasmus+KA122“  pagrindinio veiksmo suaugusiųjų švietimo mobilumo projektas  „Rizikos veiksnių atspariam </w:t>
            </w:r>
            <w:proofErr w:type="spellStart"/>
            <w:r>
              <w:rPr>
                <w:szCs w:val="24"/>
              </w:rPr>
              <w:t>amžėjimui</w:t>
            </w:r>
            <w:proofErr w:type="spellEnd"/>
            <w:r>
              <w:rPr>
                <w:szCs w:val="24"/>
              </w:rPr>
              <w:t xml:space="preserve"> mažinimas“</w:t>
            </w:r>
          </w:p>
        </w:tc>
      </w:tr>
    </w:tbl>
    <w:p w14:paraId="50B7A22E" w14:textId="77777777" w:rsidR="00DE5DE4" w:rsidRDefault="00DE5DE4" w:rsidP="00430E68">
      <w:pPr>
        <w:spacing w:line="240" w:lineRule="auto"/>
        <w:ind w:right="140" w:firstLine="841"/>
        <w:rPr>
          <w:szCs w:val="24"/>
        </w:rPr>
      </w:pPr>
    </w:p>
    <w:p w14:paraId="053E3EC7" w14:textId="1CF4CCB5" w:rsidR="006C4BA0" w:rsidRDefault="006C4BA0" w:rsidP="00430E68">
      <w:pPr>
        <w:pBdr>
          <w:top w:val="nil"/>
          <w:left w:val="nil"/>
          <w:bottom w:val="nil"/>
          <w:right w:val="nil"/>
          <w:between w:val="nil"/>
        </w:pBdr>
        <w:suppressAutoHyphens/>
        <w:spacing w:after="0" w:line="240" w:lineRule="auto"/>
        <w:ind w:left="0" w:right="0" w:firstLine="0"/>
        <w:textDirection w:val="btLr"/>
        <w:textAlignment w:val="top"/>
        <w:outlineLvl w:val="0"/>
        <w:rPr>
          <w:i/>
          <w:color w:val="44546A" w:themeColor="text2"/>
          <w:kern w:val="0"/>
          <w:position w:val="-1"/>
          <w:sz w:val="22"/>
          <w14:ligatures w14:val="none"/>
        </w:rPr>
      </w:pPr>
    </w:p>
    <w:p w14:paraId="1CD5C5CB" w14:textId="35F7F270" w:rsidR="00DE5DE4" w:rsidRDefault="00DE5DE4" w:rsidP="00430E68">
      <w:pPr>
        <w:pBdr>
          <w:top w:val="nil"/>
          <w:left w:val="nil"/>
          <w:bottom w:val="nil"/>
          <w:right w:val="nil"/>
          <w:between w:val="nil"/>
        </w:pBdr>
        <w:suppressAutoHyphens/>
        <w:spacing w:after="0" w:line="240" w:lineRule="auto"/>
        <w:ind w:left="0" w:right="0" w:firstLine="720"/>
        <w:jc w:val="right"/>
        <w:textDirection w:val="btLr"/>
        <w:textAlignment w:val="top"/>
        <w:outlineLvl w:val="0"/>
        <w:rPr>
          <w:i/>
          <w:color w:val="44546A" w:themeColor="text2"/>
          <w:kern w:val="0"/>
          <w:position w:val="-1"/>
          <w:sz w:val="22"/>
          <w14:ligatures w14:val="none"/>
        </w:rPr>
      </w:pPr>
      <w:r w:rsidRPr="00DE5DE4">
        <w:rPr>
          <w:i/>
          <w:color w:val="44546A" w:themeColor="text2"/>
          <w:kern w:val="0"/>
          <w:position w:val="-1"/>
          <w:sz w:val="22"/>
          <w14:ligatures w14:val="none"/>
        </w:rPr>
        <w:t>5 lentelė</w:t>
      </w:r>
      <w:r w:rsidR="00F649ED">
        <w:rPr>
          <w:i/>
          <w:color w:val="44546A" w:themeColor="text2"/>
          <w:kern w:val="0"/>
          <w:position w:val="-1"/>
          <w:sz w:val="22"/>
          <w14:ligatures w14:val="none"/>
        </w:rPr>
        <w:t>.</w:t>
      </w:r>
      <w:r w:rsidRPr="00DE5DE4">
        <w:rPr>
          <w:i/>
          <w:color w:val="44546A" w:themeColor="text2"/>
          <w:kern w:val="0"/>
          <w:position w:val="-1"/>
          <w:sz w:val="22"/>
          <w14:ligatures w14:val="none"/>
        </w:rPr>
        <w:t xml:space="preserve"> Gautas finansavimas 2025 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21"/>
        <w:gridCol w:w="2855"/>
        <w:gridCol w:w="1384"/>
        <w:gridCol w:w="1753"/>
        <w:gridCol w:w="1474"/>
        <w:gridCol w:w="1541"/>
      </w:tblGrid>
      <w:tr w:rsidR="00DE5DE4" w:rsidRPr="00724A9D" w14:paraId="2CAE506C" w14:textId="77777777" w:rsidTr="005647B7">
        <w:trPr>
          <w:cantSplit/>
        </w:trPr>
        <w:tc>
          <w:tcPr>
            <w:tcW w:w="626" w:type="dxa"/>
            <w:vMerge w:val="restart"/>
          </w:tcPr>
          <w:p w14:paraId="0E6A0EE1" w14:textId="77777777" w:rsidR="00DE5DE4" w:rsidRPr="00724A9D" w:rsidRDefault="00DE5DE4" w:rsidP="00430E68">
            <w:pPr>
              <w:pBdr>
                <w:top w:val="nil"/>
                <w:left w:val="nil"/>
                <w:bottom w:val="nil"/>
                <w:right w:val="nil"/>
                <w:between w:val="nil"/>
              </w:pBdr>
              <w:suppressAutoHyphens/>
              <w:spacing w:after="0" w:line="240" w:lineRule="auto"/>
              <w:ind w:left="0" w:right="0" w:firstLine="0"/>
              <w:textDirection w:val="btLr"/>
              <w:textAlignment w:val="top"/>
              <w:outlineLvl w:val="0"/>
              <w:rPr>
                <w:color w:val="auto"/>
                <w:kern w:val="0"/>
                <w:position w:val="-1"/>
                <w:szCs w:val="24"/>
                <w14:ligatures w14:val="none"/>
              </w:rPr>
            </w:pPr>
            <w:r w:rsidRPr="00724A9D">
              <w:rPr>
                <w:color w:val="auto"/>
                <w:kern w:val="0"/>
                <w:position w:val="-1"/>
                <w:szCs w:val="24"/>
                <w14:ligatures w14:val="none"/>
              </w:rPr>
              <w:t>Eil.</w:t>
            </w:r>
          </w:p>
          <w:p w14:paraId="15C97DC5" w14:textId="77777777" w:rsidR="00DE5DE4" w:rsidRPr="00724A9D" w:rsidRDefault="00DE5DE4" w:rsidP="00430E68">
            <w:pPr>
              <w:pBdr>
                <w:top w:val="nil"/>
                <w:left w:val="nil"/>
                <w:bottom w:val="nil"/>
                <w:right w:val="nil"/>
                <w:between w:val="nil"/>
              </w:pBdr>
              <w:suppressAutoHyphens/>
              <w:spacing w:after="0" w:line="240" w:lineRule="auto"/>
              <w:ind w:left="0" w:right="0" w:firstLine="0"/>
              <w:textDirection w:val="btLr"/>
              <w:textAlignment w:val="top"/>
              <w:outlineLvl w:val="0"/>
              <w:rPr>
                <w:color w:val="auto"/>
                <w:kern w:val="0"/>
                <w:position w:val="-1"/>
                <w:szCs w:val="24"/>
                <w14:ligatures w14:val="none"/>
              </w:rPr>
            </w:pPr>
            <w:r w:rsidRPr="00724A9D">
              <w:rPr>
                <w:color w:val="auto"/>
                <w:kern w:val="0"/>
                <w:position w:val="-1"/>
                <w:szCs w:val="24"/>
                <w14:ligatures w14:val="none"/>
              </w:rPr>
              <w:t xml:space="preserve">Nr. </w:t>
            </w:r>
          </w:p>
        </w:tc>
        <w:tc>
          <w:tcPr>
            <w:tcW w:w="2954" w:type="dxa"/>
            <w:vMerge w:val="restart"/>
            <w:vAlign w:val="center"/>
          </w:tcPr>
          <w:p w14:paraId="6DEAB299"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sidRPr="00724A9D">
              <w:rPr>
                <w:color w:val="auto"/>
                <w:kern w:val="0"/>
                <w:position w:val="-1"/>
                <w:szCs w:val="24"/>
                <w14:ligatures w14:val="none"/>
              </w:rPr>
              <w:t>Projektai</w:t>
            </w:r>
          </w:p>
        </w:tc>
        <w:tc>
          <w:tcPr>
            <w:tcW w:w="6331" w:type="dxa"/>
            <w:gridSpan w:val="4"/>
            <w:vAlign w:val="center"/>
          </w:tcPr>
          <w:p w14:paraId="5FD29516"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sidRPr="00724A9D">
              <w:rPr>
                <w:color w:val="auto"/>
                <w:kern w:val="0"/>
                <w:position w:val="-1"/>
                <w:szCs w:val="24"/>
                <w14:ligatures w14:val="none"/>
              </w:rPr>
              <w:t>Projektų skaičius</w:t>
            </w:r>
          </w:p>
        </w:tc>
      </w:tr>
      <w:tr w:rsidR="00DE5DE4" w:rsidRPr="00724A9D" w14:paraId="5B6E2E09" w14:textId="77777777" w:rsidTr="005647B7">
        <w:trPr>
          <w:cantSplit/>
        </w:trPr>
        <w:tc>
          <w:tcPr>
            <w:tcW w:w="626" w:type="dxa"/>
            <w:vMerge/>
          </w:tcPr>
          <w:p w14:paraId="36501A7F" w14:textId="77777777" w:rsidR="00DE5DE4" w:rsidRPr="00724A9D" w:rsidRDefault="00DE5DE4" w:rsidP="00430E68">
            <w:pPr>
              <w:widowControl w:val="0"/>
              <w:pBdr>
                <w:top w:val="nil"/>
                <w:left w:val="nil"/>
                <w:bottom w:val="nil"/>
                <w:right w:val="nil"/>
                <w:between w:val="nil"/>
              </w:pBdr>
              <w:suppressAutoHyphens/>
              <w:spacing w:after="0" w:line="240" w:lineRule="auto"/>
              <w:ind w:left="0" w:right="0" w:firstLine="0"/>
              <w:textDirection w:val="btLr"/>
              <w:textAlignment w:val="top"/>
              <w:outlineLvl w:val="0"/>
              <w:rPr>
                <w:color w:val="auto"/>
                <w:kern w:val="0"/>
                <w:position w:val="-1"/>
                <w:szCs w:val="24"/>
                <w14:ligatures w14:val="none"/>
              </w:rPr>
            </w:pPr>
          </w:p>
        </w:tc>
        <w:tc>
          <w:tcPr>
            <w:tcW w:w="2954" w:type="dxa"/>
            <w:vMerge/>
            <w:vAlign w:val="center"/>
          </w:tcPr>
          <w:p w14:paraId="3A155D1E" w14:textId="77777777" w:rsidR="00DE5DE4" w:rsidRPr="00724A9D" w:rsidRDefault="00DE5DE4" w:rsidP="00430E68">
            <w:pPr>
              <w:widowControl w:val="0"/>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p>
        </w:tc>
        <w:tc>
          <w:tcPr>
            <w:tcW w:w="1433" w:type="dxa"/>
            <w:vAlign w:val="center"/>
          </w:tcPr>
          <w:p w14:paraId="60A21FB6"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sidRPr="00724A9D">
              <w:rPr>
                <w:color w:val="auto"/>
                <w:kern w:val="0"/>
                <w:position w:val="-1"/>
                <w:szCs w:val="24"/>
                <w14:ligatures w14:val="none"/>
              </w:rPr>
              <w:t>202</w:t>
            </w:r>
            <w:r>
              <w:rPr>
                <w:color w:val="auto"/>
                <w:kern w:val="0"/>
                <w:position w:val="-1"/>
                <w:szCs w:val="24"/>
                <w14:ligatures w14:val="none"/>
              </w:rPr>
              <w:t>4</w:t>
            </w:r>
            <w:r w:rsidRPr="00724A9D">
              <w:rPr>
                <w:color w:val="auto"/>
                <w:kern w:val="0"/>
                <w:position w:val="-1"/>
                <w:szCs w:val="24"/>
                <w14:ligatures w14:val="none"/>
              </w:rPr>
              <w:t xml:space="preserve"> m.</w:t>
            </w:r>
          </w:p>
        </w:tc>
        <w:tc>
          <w:tcPr>
            <w:tcW w:w="1798" w:type="dxa"/>
            <w:vAlign w:val="center"/>
          </w:tcPr>
          <w:p w14:paraId="46A784D3" w14:textId="16299572"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sidRPr="00724A9D">
              <w:rPr>
                <w:color w:val="auto"/>
                <w:kern w:val="0"/>
                <w:position w:val="-1"/>
                <w:szCs w:val="24"/>
                <w14:ligatures w14:val="none"/>
              </w:rPr>
              <w:t>Suma Eur</w:t>
            </w:r>
          </w:p>
        </w:tc>
        <w:tc>
          <w:tcPr>
            <w:tcW w:w="1529" w:type="dxa"/>
            <w:vAlign w:val="center"/>
          </w:tcPr>
          <w:p w14:paraId="239F6839"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sidRPr="00724A9D">
              <w:rPr>
                <w:color w:val="auto"/>
                <w:kern w:val="0"/>
                <w:position w:val="-1"/>
                <w:szCs w:val="24"/>
                <w14:ligatures w14:val="none"/>
              </w:rPr>
              <w:t>202</w:t>
            </w:r>
            <w:r>
              <w:rPr>
                <w:color w:val="auto"/>
                <w:kern w:val="0"/>
                <w:position w:val="-1"/>
                <w:szCs w:val="24"/>
                <w14:ligatures w14:val="none"/>
              </w:rPr>
              <w:t>5</w:t>
            </w:r>
            <w:r w:rsidRPr="00724A9D">
              <w:rPr>
                <w:color w:val="auto"/>
                <w:kern w:val="0"/>
                <w:position w:val="-1"/>
                <w:szCs w:val="24"/>
                <w14:ligatures w14:val="none"/>
              </w:rPr>
              <w:t xml:space="preserve"> m.</w:t>
            </w:r>
          </w:p>
        </w:tc>
        <w:tc>
          <w:tcPr>
            <w:tcW w:w="1571" w:type="dxa"/>
            <w:vAlign w:val="center"/>
          </w:tcPr>
          <w:p w14:paraId="356E16D1" w14:textId="6540025B"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sidRPr="00724A9D">
              <w:rPr>
                <w:color w:val="auto"/>
                <w:kern w:val="0"/>
                <w:position w:val="-1"/>
                <w:szCs w:val="24"/>
                <w14:ligatures w14:val="none"/>
              </w:rPr>
              <w:t>Suma Eur</w:t>
            </w:r>
          </w:p>
        </w:tc>
      </w:tr>
      <w:tr w:rsidR="00DE5DE4" w:rsidRPr="00724A9D" w14:paraId="58A6E74D" w14:textId="77777777" w:rsidTr="005647B7">
        <w:tc>
          <w:tcPr>
            <w:tcW w:w="626" w:type="dxa"/>
          </w:tcPr>
          <w:p w14:paraId="2CE8EE81" w14:textId="77777777" w:rsidR="00DE5DE4" w:rsidRPr="00724A9D" w:rsidRDefault="00DE5DE4" w:rsidP="00430E68">
            <w:pPr>
              <w:pBdr>
                <w:top w:val="nil"/>
                <w:left w:val="nil"/>
                <w:bottom w:val="nil"/>
                <w:right w:val="nil"/>
                <w:between w:val="nil"/>
              </w:pBdr>
              <w:suppressAutoHyphens/>
              <w:spacing w:after="0" w:line="240" w:lineRule="auto"/>
              <w:ind w:left="0" w:right="0" w:firstLine="0"/>
              <w:textDirection w:val="btLr"/>
              <w:textAlignment w:val="top"/>
              <w:outlineLvl w:val="0"/>
              <w:rPr>
                <w:color w:val="auto"/>
                <w:kern w:val="0"/>
                <w:position w:val="-1"/>
                <w:szCs w:val="24"/>
                <w14:ligatures w14:val="none"/>
              </w:rPr>
            </w:pPr>
            <w:r w:rsidRPr="00724A9D">
              <w:rPr>
                <w:color w:val="auto"/>
                <w:kern w:val="0"/>
                <w:position w:val="-1"/>
                <w:szCs w:val="24"/>
                <w14:ligatures w14:val="none"/>
              </w:rPr>
              <w:t>1.</w:t>
            </w:r>
          </w:p>
        </w:tc>
        <w:tc>
          <w:tcPr>
            <w:tcW w:w="2954" w:type="dxa"/>
          </w:tcPr>
          <w:p w14:paraId="7F129F87" w14:textId="77777777" w:rsidR="00DE5DE4" w:rsidRPr="00724A9D" w:rsidRDefault="00DE5DE4" w:rsidP="00430E68">
            <w:pPr>
              <w:pBdr>
                <w:top w:val="nil"/>
                <w:left w:val="nil"/>
                <w:bottom w:val="nil"/>
                <w:right w:val="nil"/>
                <w:between w:val="nil"/>
              </w:pBdr>
              <w:suppressAutoHyphens/>
              <w:spacing w:after="0" w:line="240" w:lineRule="auto"/>
              <w:ind w:left="0" w:right="0" w:firstLine="0"/>
              <w:textDirection w:val="btLr"/>
              <w:textAlignment w:val="top"/>
              <w:outlineLvl w:val="0"/>
              <w:rPr>
                <w:color w:val="auto"/>
                <w:kern w:val="0"/>
                <w:position w:val="-1"/>
                <w:szCs w:val="24"/>
                <w14:ligatures w14:val="none"/>
              </w:rPr>
            </w:pPr>
            <w:r w:rsidRPr="00724A9D">
              <w:rPr>
                <w:color w:val="auto"/>
                <w:kern w:val="0"/>
                <w:position w:val="-1"/>
                <w:szCs w:val="24"/>
                <w14:ligatures w14:val="none"/>
              </w:rPr>
              <w:t>Lokaliniai projektai</w:t>
            </w:r>
          </w:p>
        </w:tc>
        <w:tc>
          <w:tcPr>
            <w:tcW w:w="1433" w:type="dxa"/>
          </w:tcPr>
          <w:p w14:paraId="087F07FD"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sidRPr="00724A9D">
              <w:rPr>
                <w:color w:val="auto"/>
                <w:kern w:val="0"/>
                <w:position w:val="-1"/>
                <w:szCs w:val="24"/>
                <w14:ligatures w14:val="none"/>
              </w:rPr>
              <w:t>3</w:t>
            </w:r>
          </w:p>
        </w:tc>
        <w:tc>
          <w:tcPr>
            <w:tcW w:w="1798" w:type="dxa"/>
          </w:tcPr>
          <w:p w14:paraId="0C6237D3"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Pr>
                <w:color w:val="auto"/>
                <w:kern w:val="0"/>
                <w:position w:val="-1"/>
                <w:szCs w:val="24"/>
                <w14:ligatures w14:val="none"/>
              </w:rPr>
              <w:t>4623</w:t>
            </w:r>
            <w:r w:rsidRPr="00724A9D">
              <w:rPr>
                <w:color w:val="auto"/>
                <w:kern w:val="0"/>
                <w:position w:val="-1"/>
                <w:szCs w:val="24"/>
                <w14:ligatures w14:val="none"/>
              </w:rPr>
              <w:t>,00</w:t>
            </w:r>
          </w:p>
        </w:tc>
        <w:tc>
          <w:tcPr>
            <w:tcW w:w="1529" w:type="dxa"/>
          </w:tcPr>
          <w:p w14:paraId="2F0454FF"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Pr>
                <w:color w:val="auto"/>
                <w:kern w:val="0"/>
                <w:position w:val="-1"/>
                <w:szCs w:val="24"/>
                <w14:ligatures w14:val="none"/>
              </w:rPr>
              <w:t>2</w:t>
            </w:r>
          </w:p>
        </w:tc>
        <w:tc>
          <w:tcPr>
            <w:tcW w:w="1571" w:type="dxa"/>
          </w:tcPr>
          <w:p w14:paraId="543D8F14"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Pr>
                <w:color w:val="auto"/>
                <w:kern w:val="0"/>
                <w:position w:val="-1"/>
                <w:szCs w:val="24"/>
                <w14:ligatures w14:val="none"/>
              </w:rPr>
              <w:t>2490</w:t>
            </w:r>
            <w:r w:rsidRPr="00724A9D">
              <w:rPr>
                <w:color w:val="auto"/>
                <w:kern w:val="0"/>
                <w:position w:val="-1"/>
                <w:szCs w:val="24"/>
                <w14:ligatures w14:val="none"/>
              </w:rPr>
              <w:t>,00</w:t>
            </w:r>
          </w:p>
        </w:tc>
      </w:tr>
      <w:tr w:rsidR="00DE5DE4" w:rsidRPr="00724A9D" w14:paraId="685573B4" w14:textId="77777777" w:rsidTr="005647B7">
        <w:tc>
          <w:tcPr>
            <w:tcW w:w="626" w:type="dxa"/>
          </w:tcPr>
          <w:p w14:paraId="16046A8A" w14:textId="77777777" w:rsidR="00DE5DE4" w:rsidRPr="00724A9D" w:rsidRDefault="00DE5DE4" w:rsidP="00430E68">
            <w:pPr>
              <w:pBdr>
                <w:top w:val="nil"/>
                <w:left w:val="nil"/>
                <w:bottom w:val="nil"/>
                <w:right w:val="nil"/>
                <w:between w:val="nil"/>
              </w:pBdr>
              <w:suppressAutoHyphens/>
              <w:spacing w:after="0" w:line="240" w:lineRule="auto"/>
              <w:ind w:left="0" w:right="0" w:firstLine="0"/>
              <w:textDirection w:val="btLr"/>
              <w:textAlignment w:val="top"/>
              <w:outlineLvl w:val="0"/>
              <w:rPr>
                <w:color w:val="auto"/>
                <w:kern w:val="0"/>
                <w:position w:val="-1"/>
                <w:szCs w:val="24"/>
                <w14:ligatures w14:val="none"/>
              </w:rPr>
            </w:pPr>
            <w:r w:rsidRPr="00724A9D">
              <w:rPr>
                <w:color w:val="auto"/>
                <w:kern w:val="0"/>
                <w:position w:val="-1"/>
                <w:szCs w:val="24"/>
                <w14:ligatures w14:val="none"/>
              </w:rPr>
              <w:t>2.</w:t>
            </w:r>
          </w:p>
        </w:tc>
        <w:tc>
          <w:tcPr>
            <w:tcW w:w="2954" w:type="dxa"/>
          </w:tcPr>
          <w:p w14:paraId="4277E362" w14:textId="77777777" w:rsidR="00DE5DE4" w:rsidRPr="00724A9D" w:rsidRDefault="00DE5DE4" w:rsidP="00430E68">
            <w:pPr>
              <w:pBdr>
                <w:top w:val="nil"/>
                <w:left w:val="nil"/>
                <w:bottom w:val="nil"/>
                <w:right w:val="nil"/>
                <w:between w:val="nil"/>
              </w:pBdr>
              <w:suppressAutoHyphens/>
              <w:spacing w:after="0" w:line="240" w:lineRule="auto"/>
              <w:ind w:left="0" w:right="0" w:firstLine="0"/>
              <w:textDirection w:val="btLr"/>
              <w:textAlignment w:val="top"/>
              <w:outlineLvl w:val="0"/>
              <w:rPr>
                <w:color w:val="auto"/>
                <w:kern w:val="0"/>
                <w:position w:val="-1"/>
                <w:szCs w:val="24"/>
                <w14:ligatures w14:val="none"/>
              </w:rPr>
            </w:pPr>
            <w:r w:rsidRPr="00724A9D">
              <w:rPr>
                <w:color w:val="auto"/>
                <w:kern w:val="0"/>
                <w:position w:val="-1"/>
                <w:szCs w:val="24"/>
                <w14:ligatures w14:val="none"/>
              </w:rPr>
              <w:t>Šalies projektai</w:t>
            </w:r>
          </w:p>
        </w:tc>
        <w:tc>
          <w:tcPr>
            <w:tcW w:w="1433" w:type="dxa"/>
          </w:tcPr>
          <w:p w14:paraId="0C5B09BC"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Pr>
                <w:color w:val="auto"/>
                <w:kern w:val="0"/>
                <w:position w:val="-1"/>
                <w:szCs w:val="24"/>
                <w14:ligatures w14:val="none"/>
              </w:rPr>
              <w:t>2</w:t>
            </w:r>
          </w:p>
        </w:tc>
        <w:tc>
          <w:tcPr>
            <w:tcW w:w="1798" w:type="dxa"/>
          </w:tcPr>
          <w:p w14:paraId="1B9130B0" w14:textId="63A4A824" w:rsidR="00DE5DE4" w:rsidRPr="00724A9D" w:rsidRDefault="00392E2F"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Pr>
                <w:color w:val="auto"/>
                <w:kern w:val="0"/>
                <w:position w:val="-1"/>
                <w:szCs w:val="24"/>
                <w14:ligatures w14:val="none"/>
              </w:rPr>
              <w:t>–</w:t>
            </w:r>
          </w:p>
        </w:tc>
        <w:tc>
          <w:tcPr>
            <w:tcW w:w="1529" w:type="dxa"/>
          </w:tcPr>
          <w:p w14:paraId="2C059D0A"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Pr>
                <w:color w:val="auto"/>
                <w:kern w:val="0"/>
                <w:position w:val="-1"/>
                <w:szCs w:val="24"/>
                <w14:ligatures w14:val="none"/>
              </w:rPr>
              <w:t>5</w:t>
            </w:r>
          </w:p>
        </w:tc>
        <w:tc>
          <w:tcPr>
            <w:tcW w:w="1571" w:type="dxa"/>
          </w:tcPr>
          <w:p w14:paraId="6E665EF3" w14:textId="42A9B6E6" w:rsidR="00DE5DE4" w:rsidRPr="00724A9D" w:rsidRDefault="00392E2F"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Pr>
                <w:color w:val="auto"/>
                <w:kern w:val="0"/>
                <w:position w:val="-1"/>
                <w:szCs w:val="24"/>
                <w14:ligatures w14:val="none"/>
              </w:rPr>
              <w:t>–</w:t>
            </w:r>
          </w:p>
        </w:tc>
      </w:tr>
      <w:tr w:rsidR="00DE5DE4" w:rsidRPr="00724A9D" w14:paraId="249C5A2E" w14:textId="77777777" w:rsidTr="005647B7">
        <w:tc>
          <w:tcPr>
            <w:tcW w:w="626" w:type="dxa"/>
          </w:tcPr>
          <w:p w14:paraId="3144C218" w14:textId="77777777" w:rsidR="00DE5DE4" w:rsidRPr="00724A9D" w:rsidRDefault="00DE5DE4" w:rsidP="00430E68">
            <w:pPr>
              <w:pBdr>
                <w:top w:val="nil"/>
                <w:left w:val="nil"/>
                <w:bottom w:val="nil"/>
                <w:right w:val="nil"/>
                <w:between w:val="nil"/>
              </w:pBdr>
              <w:suppressAutoHyphens/>
              <w:spacing w:after="0" w:line="240" w:lineRule="auto"/>
              <w:ind w:left="0" w:right="0" w:firstLine="0"/>
              <w:textDirection w:val="btLr"/>
              <w:textAlignment w:val="top"/>
              <w:outlineLvl w:val="0"/>
              <w:rPr>
                <w:color w:val="auto"/>
                <w:kern w:val="0"/>
                <w:position w:val="-1"/>
                <w:szCs w:val="24"/>
                <w14:ligatures w14:val="none"/>
              </w:rPr>
            </w:pPr>
            <w:r w:rsidRPr="00724A9D">
              <w:rPr>
                <w:color w:val="auto"/>
                <w:kern w:val="0"/>
                <w:position w:val="-1"/>
                <w:szCs w:val="24"/>
                <w14:ligatures w14:val="none"/>
              </w:rPr>
              <w:t>3.</w:t>
            </w:r>
          </w:p>
        </w:tc>
        <w:tc>
          <w:tcPr>
            <w:tcW w:w="2954" w:type="dxa"/>
          </w:tcPr>
          <w:p w14:paraId="35D6D64E" w14:textId="77777777" w:rsidR="00DE5DE4" w:rsidRPr="00724A9D" w:rsidRDefault="00DE5DE4" w:rsidP="00430E68">
            <w:pPr>
              <w:pBdr>
                <w:top w:val="nil"/>
                <w:left w:val="nil"/>
                <w:bottom w:val="nil"/>
                <w:right w:val="nil"/>
                <w:between w:val="nil"/>
              </w:pBdr>
              <w:suppressAutoHyphens/>
              <w:spacing w:after="0" w:line="240" w:lineRule="auto"/>
              <w:ind w:left="0" w:right="0" w:firstLine="0"/>
              <w:textDirection w:val="btLr"/>
              <w:textAlignment w:val="top"/>
              <w:outlineLvl w:val="0"/>
              <w:rPr>
                <w:color w:val="auto"/>
                <w:kern w:val="0"/>
                <w:position w:val="-1"/>
                <w:szCs w:val="24"/>
                <w14:ligatures w14:val="none"/>
              </w:rPr>
            </w:pPr>
            <w:r w:rsidRPr="00724A9D">
              <w:rPr>
                <w:color w:val="auto"/>
                <w:kern w:val="0"/>
                <w:position w:val="-1"/>
                <w:szCs w:val="24"/>
                <w14:ligatures w14:val="none"/>
              </w:rPr>
              <w:t>Tarptautiniai projektai</w:t>
            </w:r>
          </w:p>
        </w:tc>
        <w:tc>
          <w:tcPr>
            <w:tcW w:w="1433" w:type="dxa"/>
          </w:tcPr>
          <w:p w14:paraId="0DE84209"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sidRPr="00724A9D">
              <w:rPr>
                <w:color w:val="auto"/>
                <w:kern w:val="0"/>
                <w:position w:val="-1"/>
                <w:szCs w:val="24"/>
                <w14:ligatures w14:val="none"/>
              </w:rPr>
              <w:t>2</w:t>
            </w:r>
          </w:p>
        </w:tc>
        <w:tc>
          <w:tcPr>
            <w:tcW w:w="1798" w:type="dxa"/>
          </w:tcPr>
          <w:p w14:paraId="223A02A0"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Pr>
                <w:color w:val="auto"/>
                <w:kern w:val="0"/>
                <w:position w:val="-1"/>
                <w:szCs w:val="24"/>
                <w14:ligatures w14:val="none"/>
              </w:rPr>
              <w:t>11732,20</w:t>
            </w:r>
          </w:p>
        </w:tc>
        <w:tc>
          <w:tcPr>
            <w:tcW w:w="1529" w:type="dxa"/>
          </w:tcPr>
          <w:p w14:paraId="2683862C"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sidRPr="00724A9D">
              <w:rPr>
                <w:color w:val="auto"/>
                <w:kern w:val="0"/>
                <w:position w:val="-1"/>
                <w:szCs w:val="24"/>
                <w14:ligatures w14:val="none"/>
              </w:rPr>
              <w:t>2</w:t>
            </w:r>
          </w:p>
        </w:tc>
        <w:tc>
          <w:tcPr>
            <w:tcW w:w="1571" w:type="dxa"/>
          </w:tcPr>
          <w:p w14:paraId="1EBF1BDB"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sidRPr="00724A9D">
              <w:rPr>
                <w:color w:val="auto"/>
                <w:kern w:val="0"/>
                <w:position w:val="-1"/>
                <w:szCs w:val="24"/>
                <w14:ligatures w14:val="none"/>
              </w:rPr>
              <w:t>1</w:t>
            </w:r>
            <w:r>
              <w:rPr>
                <w:color w:val="auto"/>
                <w:kern w:val="0"/>
                <w:position w:val="-1"/>
                <w:szCs w:val="24"/>
                <w14:ligatures w14:val="none"/>
              </w:rPr>
              <w:t>4146,40</w:t>
            </w:r>
          </w:p>
        </w:tc>
      </w:tr>
      <w:tr w:rsidR="00DE5DE4" w:rsidRPr="00724A9D" w14:paraId="077DA6BC" w14:textId="77777777" w:rsidTr="005647B7">
        <w:tc>
          <w:tcPr>
            <w:tcW w:w="626" w:type="dxa"/>
          </w:tcPr>
          <w:p w14:paraId="1D3C6457" w14:textId="77777777" w:rsidR="00DE5DE4" w:rsidRPr="00724A9D" w:rsidRDefault="00DE5DE4" w:rsidP="00430E68">
            <w:pPr>
              <w:pBdr>
                <w:top w:val="nil"/>
                <w:left w:val="nil"/>
                <w:bottom w:val="nil"/>
                <w:right w:val="nil"/>
                <w:between w:val="nil"/>
              </w:pBdr>
              <w:suppressAutoHyphens/>
              <w:spacing w:after="0" w:line="240" w:lineRule="auto"/>
              <w:ind w:left="0" w:right="0" w:firstLine="0"/>
              <w:textDirection w:val="btLr"/>
              <w:textAlignment w:val="top"/>
              <w:outlineLvl w:val="0"/>
              <w:rPr>
                <w:color w:val="auto"/>
                <w:kern w:val="0"/>
                <w:position w:val="-1"/>
                <w:szCs w:val="24"/>
                <w14:ligatures w14:val="none"/>
              </w:rPr>
            </w:pPr>
          </w:p>
        </w:tc>
        <w:tc>
          <w:tcPr>
            <w:tcW w:w="2954" w:type="dxa"/>
          </w:tcPr>
          <w:p w14:paraId="30E217FA" w14:textId="77777777" w:rsidR="00DE5DE4" w:rsidRPr="00724A9D" w:rsidRDefault="00DE5DE4" w:rsidP="00430E68">
            <w:pPr>
              <w:pBdr>
                <w:top w:val="nil"/>
                <w:left w:val="nil"/>
                <w:bottom w:val="nil"/>
                <w:right w:val="nil"/>
                <w:between w:val="nil"/>
              </w:pBdr>
              <w:suppressAutoHyphens/>
              <w:spacing w:after="0" w:line="240" w:lineRule="auto"/>
              <w:ind w:left="0" w:right="0" w:firstLine="0"/>
              <w:textDirection w:val="btLr"/>
              <w:textAlignment w:val="top"/>
              <w:outlineLvl w:val="0"/>
              <w:rPr>
                <w:color w:val="auto"/>
                <w:kern w:val="0"/>
                <w:position w:val="-1"/>
                <w:szCs w:val="24"/>
                <w14:ligatures w14:val="none"/>
              </w:rPr>
            </w:pPr>
            <w:r w:rsidRPr="00724A9D">
              <w:rPr>
                <w:b/>
                <w:color w:val="auto"/>
                <w:kern w:val="0"/>
                <w:position w:val="-1"/>
                <w:szCs w:val="24"/>
                <w14:ligatures w14:val="none"/>
              </w:rPr>
              <w:t xml:space="preserve">Iš viso: </w:t>
            </w:r>
          </w:p>
        </w:tc>
        <w:tc>
          <w:tcPr>
            <w:tcW w:w="1433" w:type="dxa"/>
          </w:tcPr>
          <w:p w14:paraId="6CBE9866"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Pr>
                <w:color w:val="auto"/>
                <w:kern w:val="0"/>
                <w:position w:val="-1"/>
                <w:szCs w:val="24"/>
                <w14:ligatures w14:val="none"/>
              </w:rPr>
              <w:t>7</w:t>
            </w:r>
          </w:p>
        </w:tc>
        <w:tc>
          <w:tcPr>
            <w:tcW w:w="1798" w:type="dxa"/>
          </w:tcPr>
          <w:p w14:paraId="66E9854D" w14:textId="77777777" w:rsidR="00DE5DE4" w:rsidRPr="00B503B2"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b/>
                <w:bCs/>
                <w:color w:val="auto"/>
                <w:kern w:val="0"/>
                <w:position w:val="-1"/>
                <w:szCs w:val="24"/>
                <w14:ligatures w14:val="none"/>
              </w:rPr>
            </w:pPr>
            <w:r w:rsidRPr="00B503B2">
              <w:rPr>
                <w:b/>
                <w:bCs/>
                <w:color w:val="auto"/>
                <w:kern w:val="0"/>
                <w:position w:val="-1"/>
                <w:szCs w:val="24"/>
                <w14:ligatures w14:val="none"/>
              </w:rPr>
              <w:t>16355,20</w:t>
            </w:r>
          </w:p>
        </w:tc>
        <w:tc>
          <w:tcPr>
            <w:tcW w:w="1529" w:type="dxa"/>
          </w:tcPr>
          <w:p w14:paraId="27ABCBBE"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color w:val="auto"/>
                <w:kern w:val="0"/>
                <w:position w:val="-1"/>
                <w:szCs w:val="24"/>
                <w14:ligatures w14:val="none"/>
              </w:rPr>
            </w:pPr>
            <w:r>
              <w:rPr>
                <w:color w:val="auto"/>
                <w:kern w:val="0"/>
                <w:position w:val="-1"/>
                <w:szCs w:val="24"/>
                <w14:ligatures w14:val="none"/>
              </w:rPr>
              <w:t>9</w:t>
            </w:r>
          </w:p>
        </w:tc>
        <w:tc>
          <w:tcPr>
            <w:tcW w:w="1571" w:type="dxa"/>
          </w:tcPr>
          <w:p w14:paraId="04B3F9AA" w14:textId="77777777" w:rsidR="00DE5DE4" w:rsidRPr="00724A9D" w:rsidRDefault="00DE5DE4" w:rsidP="00430E68">
            <w:pPr>
              <w:pBdr>
                <w:top w:val="nil"/>
                <w:left w:val="nil"/>
                <w:bottom w:val="nil"/>
                <w:right w:val="nil"/>
                <w:between w:val="nil"/>
              </w:pBdr>
              <w:suppressAutoHyphens/>
              <w:spacing w:after="0" w:line="240" w:lineRule="auto"/>
              <w:ind w:left="0" w:right="0" w:firstLine="0"/>
              <w:jc w:val="center"/>
              <w:textDirection w:val="btLr"/>
              <w:textAlignment w:val="top"/>
              <w:outlineLvl w:val="0"/>
              <w:rPr>
                <w:b/>
                <w:color w:val="auto"/>
                <w:kern w:val="0"/>
                <w:position w:val="-1"/>
                <w:szCs w:val="24"/>
                <w14:ligatures w14:val="none"/>
              </w:rPr>
            </w:pPr>
            <w:r w:rsidRPr="00724A9D">
              <w:rPr>
                <w:rFonts w:eastAsia="Calibri" w:cs="Calibri"/>
                <w:b/>
                <w:color w:val="auto"/>
                <w:kern w:val="0"/>
                <w:position w:val="-1"/>
                <w:szCs w:val="24"/>
                <w14:ligatures w14:val="none"/>
              </w:rPr>
              <w:t>16</w:t>
            </w:r>
            <w:r>
              <w:rPr>
                <w:rFonts w:eastAsia="Calibri" w:cs="Calibri"/>
                <w:b/>
                <w:color w:val="auto"/>
                <w:kern w:val="0"/>
                <w:position w:val="-1"/>
                <w:szCs w:val="24"/>
                <w14:ligatures w14:val="none"/>
              </w:rPr>
              <w:t>636,40</w:t>
            </w:r>
          </w:p>
        </w:tc>
      </w:tr>
    </w:tbl>
    <w:p w14:paraId="2F27D7F5" w14:textId="77777777" w:rsidR="00DE5DE4" w:rsidRDefault="00DE5DE4" w:rsidP="00430E68">
      <w:pPr>
        <w:spacing w:line="240" w:lineRule="auto"/>
        <w:ind w:right="140" w:firstLine="841"/>
        <w:rPr>
          <w:szCs w:val="24"/>
        </w:rPr>
      </w:pPr>
    </w:p>
    <w:p w14:paraId="257722CA" w14:textId="2FD590FC" w:rsidR="009E701D" w:rsidRDefault="00495E89" w:rsidP="002F1C89">
      <w:pPr>
        <w:spacing w:after="0" w:line="240" w:lineRule="auto"/>
        <w:ind w:left="0" w:right="0" w:firstLine="720"/>
        <w:rPr>
          <w:szCs w:val="24"/>
        </w:rPr>
      </w:pPr>
      <w:r>
        <w:rPr>
          <w:szCs w:val="24"/>
        </w:rPr>
        <w:t xml:space="preserve">2025 m. </w:t>
      </w:r>
      <w:r w:rsidR="009E701D">
        <w:rPr>
          <w:szCs w:val="24"/>
        </w:rPr>
        <w:t xml:space="preserve">Tarnyba parengė ir įgyvendino </w:t>
      </w:r>
      <w:r>
        <w:rPr>
          <w:szCs w:val="24"/>
        </w:rPr>
        <w:t xml:space="preserve">2 </w:t>
      </w:r>
      <w:r w:rsidR="009E701D" w:rsidRPr="00EF7AEB">
        <w:rPr>
          <w:szCs w:val="24"/>
        </w:rPr>
        <w:t>Anykščių rajono savivaldybės finansuojamus projektus:</w:t>
      </w:r>
      <w:r w:rsidR="009E701D" w:rsidRPr="00426777">
        <w:rPr>
          <w:szCs w:val="24"/>
        </w:rPr>
        <w:t xml:space="preserve"> </w:t>
      </w:r>
      <w:r w:rsidR="009E701D">
        <w:rPr>
          <w:szCs w:val="24"/>
        </w:rPr>
        <w:t xml:space="preserve">visuomenės sveikatos projektą </w:t>
      </w:r>
      <w:r w:rsidR="009E701D" w:rsidRPr="00426777">
        <w:rPr>
          <w:szCs w:val="24"/>
        </w:rPr>
        <w:t>,,</w:t>
      </w:r>
      <w:r w:rsidR="009E701D">
        <w:rPr>
          <w:szCs w:val="24"/>
        </w:rPr>
        <w:t>Žinoti. Atpažinti. Reaguoti</w:t>
      </w:r>
      <w:r w:rsidR="009E701D" w:rsidRPr="00426777">
        <w:rPr>
          <w:szCs w:val="24"/>
        </w:rPr>
        <w:t>“</w:t>
      </w:r>
      <w:r w:rsidR="009E701D">
        <w:rPr>
          <w:szCs w:val="24"/>
        </w:rPr>
        <w:t xml:space="preserve"> (74 dalyviai) ir vaikų užimtumo didinimo projektą „Bandyk, atrask, mąstyk (BAM)“ (10 dalyvių).</w:t>
      </w:r>
    </w:p>
    <w:p w14:paraId="667E57F4" w14:textId="1F071FB8" w:rsidR="009E701D" w:rsidRDefault="009E701D" w:rsidP="002F1C89">
      <w:pPr>
        <w:spacing w:after="0" w:line="240" w:lineRule="auto"/>
        <w:ind w:left="0" w:right="0" w:firstLine="720"/>
        <w:rPr>
          <w:szCs w:val="24"/>
        </w:rPr>
      </w:pPr>
      <w:r>
        <w:rPr>
          <w:szCs w:val="24"/>
        </w:rPr>
        <w:t>Išlaikydama projektinės veiklos tęstinumą, k</w:t>
      </w:r>
      <w:r w:rsidRPr="00086BCD">
        <w:rPr>
          <w:szCs w:val="24"/>
        </w:rPr>
        <w:t xml:space="preserve">aip </w:t>
      </w:r>
      <w:r>
        <w:rPr>
          <w:szCs w:val="24"/>
        </w:rPr>
        <w:t xml:space="preserve">Anykščių socialinių </w:t>
      </w:r>
      <w:r w:rsidRPr="00D50BE9">
        <w:rPr>
          <w:szCs w:val="24"/>
        </w:rPr>
        <w:t xml:space="preserve">paslaugų centro partneris, </w:t>
      </w:r>
      <w:r>
        <w:rPr>
          <w:szCs w:val="24"/>
        </w:rPr>
        <w:t>T</w:t>
      </w:r>
      <w:r w:rsidRPr="00D50BE9">
        <w:rPr>
          <w:szCs w:val="24"/>
        </w:rPr>
        <w:t>arnyba dalyvavo projekto ,,Kompleksinės paslaugos (KOPA)</w:t>
      </w:r>
      <w:r w:rsidR="00697444">
        <w:rPr>
          <w:szCs w:val="24"/>
        </w:rPr>
        <w:t>“</w:t>
      </w:r>
      <w:r w:rsidRPr="00D50BE9">
        <w:rPr>
          <w:szCs w:val="24"/>
        </w:rPr>
        <w:t xml:space="preserve"> veiklose.</w:t>
      </w:r>
      <w:r>
        <w:rPr>
          <w:szCs w:val="24"/>
        </w:rPr>
        <w:t xml:space="preserve"> Tarnyba prisijungė pri</w:t>
      </w:r>
      <w:r w:rsidR="002A6202">
        <w:rPr>
          <w:szCs w:val="24"/>
        </w:rPr>
        <w:t>e Asociacijos „Langas į ateitį“</w:t>
      </w:r>
      <w:r>
        <w:rPr>
          <w:szCs w:val="24"/>
        </w:rPr>
        <w:t xml:space="preserve"> iniciatyvos </w:t>
      </w:r>
      <w:r w:rsidRPr="0065324A">
        <w:rPr>
          <w:szCs w:val="24"/>
        </w:rPr>
        <w:t>„Skaitmeninės atskirties mažinimas keičiantis kartų patirtimi“</w:t>
      </w:r>
      <w:r>
        <w:rPr>
          <w:szCs w:val="24"/>
        </w:rPr>
        <w:t xml:space="preserve">.  Inicijuoti 2 senjorų ir jaunuolių susitikimai (13 </w:t>
      </w:r>
      <w:r w:rsidRPr="00210547">
        <w:rPr>
          <w:szCs w:val="24"/>
        </w:rPr>
        <w:t>dalyvių</w:t>
      </w:r>
      <w:r>
        <w:rPr>
          <w:szCs w:val="24"/>
        </w:rPr>
        <w:t xml:space="preserve">). </w:t>
      </w:r>
    </w:p>
    <w:p w14:paraId="18010ACD" w14:textId="75988218" w:rsidR="009E701D" w:rsidRDefault="009E701D" w:rsidP="002F1C89">
      <w:pPr>
        <w:spacing w:after="0" w:line="240" w:lineRule="auto"/>
        <w:ind w:left="0" w:right="0" w:firstLine="720"/>
        <w:rPr>
          <w:szCs w:val="24"/>
        </w:rPr>
      </w:pPr>
      <w:r>
        <w:rPr>
          <w:szCs w:val="24"/>
        </w:rPr>
        <w:t>2025 m. T</w:t>
      </w:r>
      <w:r w:rsidRPr="00E06828">
        <w:rPr>
          <w:szCs w:val="24"/>
        </w:rPr>
        <w:t xml:space="preserve">arnyba dalyvavo Atviros Lietuvos fondo projekte „Demokratinės kultūros mokykla“. Įgytos kompetencijos šiame projekte </w:t>
      </w:r>
      <w:r>
        <w:rPr>
          <w:szCs w:val="24"/>
        </w:rPr>
        <w:t xml:space="preserve">įgalino </w:t>
      </w:r>
      <w:r w:rsidRPr="00874CFC">
        <w:rPr>
          <w:szCs w:val="24"/>
        </w:rPr>
        <w:t>parengti</w:t>
      </w:r>
      <w:r>
        <w:rPr>
          <w:szCs w:val="24"/>
        </w:rPr>
        <w:t xml:space="preserve"> ir įvykdyti</w:t>
      </w:r>
      <w:r w:rsidRPr="00874CFC">
        <w:rPr>
          <w:szCs w:val="24"/>
        </w:rPr>
        <w:t xml:space="preserve"> </w:t>
      </w:r>
      <w:r w:rsidRPr="00874CFC">
        <w:rPr>
          <w:rFonts w:eastAsiaTheme="majorEastAsia"/>
          <w:szCs w:val="24"/>
        </w:rPr>
        <w:t xml:space="preserve">kvalifikacijos tobulinimo </w:t>
      </w:r>
      <w:r>
        <w:rPr>
          <w:rFonts w:eastAsiaTheme="majorEastAsia"/>
          <w:szCs w:val="24"/>
        </w:rPr>
        <w:t>6 ak. val.</w:t>
      </w:r>
      <w:r w:rsidRPr="00874CFC">
        <w:rPr>
          <w:rFonts w:eastAsiaTheme="majorEastAsia"/>
          <w:szCs w:val="24"/>
        </w:rPr>
        <w:t xml:space="preserve"> seminarą</w:t>
      </w:r>
      <w:r>
        <w:rPr>
          <w:rFonts w:eastAsiaTheme="majorEastAsia"/>
          <w:szCs w:val="24"/>
        </w:rPr>
        <w:t xml:space="preserve"> </w:t>
      </w:r>
      <w:r w:rsidRPr="00874CFC">
        <w:rPr>
          <w:rFonts w:eastAsiaTheme="majorEastAsia"/>
          <w:szCs w:val="24"/>
        </w:rPr>
        <w:t>„Pilietinių ugdymo metodikų taikymas</w:t>
      </w:r>
      <w:r>
        <w:rPr>
          <w:rFonts w:eastAsiaTheme="majorEastAsia"/>
          <w:szCs w:val="24"/>
        </w:rPr>
        <w:t>“.</w:t>
      </w:r>
      <w:r>
        <w:rPr>
          <w:szCs w:val="24"/>
        </w:rPr>
        <w:t xml:space="preserve"> </w:t>
      </w:r>
    </w:p>
    <w:p w14:paraId="7B08282C" w14:textId="0E397EE3" w:rsidR="009E701D" w:rsidRPr="00874CFC" w:rsidRDefault="009E701D" w:rsidP="002F1C89">
      <w:pPr>
        <w:spacing w:after="0" w:line="240" w:lineRule="auto"/>
        <w:ind w:left="0" w:right="0" w:firstLine="720"/>
        <w:rPr>
          <w:szCs w:val="24"/>
        </w:rPr>
      </w:pPr>
      <w:r>
        <w:rPr>
          <w:szCs w:val="24"/>
        </w:rPr>
        <w:t>Tarnybos specialistai tobulin</w:t>
      </w:r>
      <w:r w:rsidR="002B3C54">
        <w:rPr>
          <w:szCs w:val="24"/>
        </w:rPr>
        <w:t xml:space="preserve">o kvalifikaciją įsitraukdami į </w:t>
      </w:r>
      <w:proofErr w:type="spellStart"/>
      <w:r w:rsidR="002A6202">
        <w:rPr>
          <w:szCs w:val="24"/>
        </w:rPr>
        <w:t>į</w:t>
      </w:r>
      <w:r>
        <w:rPr>
          <w:szCs w:val="24"/>
        </w:rPr>
        <w:t>traukties</w:t>
      </w:r>
      <w:proofErr w:type="spellEnd"/>
      <w:r>
        <w:rPr>
          <w:szCs w:val="24"/>
        </w:rPr>
        <w:t xml:space="preserve"> švietime stiprinimo projekto „</w:t>
      </w:r>
      <w:proofErr w:type="spellStart"/>
      <w:r>
        <w:rPr>
          <w:szCs w:val="24"/>
        </w:rPr>
        <w:t>Pastipra</w:t>
      </w:r>
      <w:proofErr w:type="spellEnd"/>
      <w:r>
        <w:rPr>
          <w:szCs w:val="24"/>
        </w:rPr>
        <w:t xml:space="preserve">“ veiklas ir mokymus. 2025 m. Tarnyba </w:t>
      </w:r>
      <w:r w:rsidRPr="00874CFC">
        <w:rPr>
          <w:szCs w:val="24"/>
        </w:rPr>
        <w:t xml:space="preserve">įsijungė į </w:t>
      </w:r>
      <w:r w:rsidRPr="00874CFC">
        <w:rPr>
          <w:rFonts w:eastAsiaTheme="majorEastAsia"/>
          <w:szCs w:val="24"/>
        </w:rPr>
        <w:t>programos „Tvari mokykla 2030“</w:t>
      </w:r>
      <w:r w:rsidRPr="00874CFC">
        <w:rPr>
          <w:szCs w:val="24"/>
        </w:rPr>
        <w:t xml:space="preserve"> vykdymą, siekdama prisidėti prie darnaus vystymosi ir tvarumo principų integravimo </w:t>
      </w:r>
      <w:r>
        <w:rPr>
          <w:szCs w:val="24"/>
        </w:rPr>
        <w:t>savo</w:t>
      </w:r>
      <w:r w:rsidRPr="00874CFC">
        <w:rPr>
          <w:szCs w:val="24"/>
        </w:rPr>
        <w:t xml:space="preserve"> įstaig</w:t>
      </w:r>
      <w:r>
        <w:rPr>
          <w:szCs w:val="24"/>
        </w:rPr>
        <w:t>os</w:t>
      </w:r>
      <w:r w:rsidRPr="00874CFC">
        <w:rPr>
          <w:szCs w:val="24"/>
        </w:rPr>
        <w:t xml:space="preserve"> veikloje.</w:t>
      </w:r>
    </w:p>
    <w:p w14:paraId="02FA07B0" w14:textId="502F28B0" w:rsidR="009E701D" w:rsidRPr="003176A7" w:rsidRDefault="002B3C54" w:rsidP="002F1C89">
      <w:pPr>
        <w:tabs>
          <w:tab w:val="num" w:pos="720"/>
        </w:tabs>
        <w:spacing w:after="0" w:line="240" w:lineRule="auto"/>
        <w:ind w:left="0" w:right="0" w:firstLine="720"/>
        <w:rPr>
          <w:szCs w:val="24"/>
        </w:rPr>
      </w:pPr>
      <w:r>
        <w:rPr>
          <w:szCs w:val="24"/>
        </w:rPr>
        <w:t xml:space="preserve">2025 m. </w:t>
      </w:r>
      <w:r w:rsidR="009E701D" w:rsidRPr="00513A1E">
        <w:rPr>
          <w:szCs w:val="24"/>
        </w:rPr>
        <w:t xml:space="preserve">Tarnyba tęsė Erasmus+ </w:t>
      </w:r>
      <w:r w:rsidR="009E701D" w:rsidRPr="00BF3325">
        <w:rPr>
          <w:szCs w:val="24"/>
        </w:rPr>
        <w:t>KA1</w:t>
      </w:r>
      <w:r w:rsidR="009E701D" w:rsidRPr="00513A1E">
        <w:rPr>
          <w:szCs w:val="24"/>
        </w:rPr>
        <w:t xml:space="preserve"> mobilumo projektų įgyvendinimą.</w:t>
      </w:r>
      <w:r w:rsidR="009E701D">
        <w:rPr>
          <w:szCs w:val="24"/>
        </w:rPr>
        <w:t xml:space="preserve"> </w:t>
      </w:r>
      <w:r w:rsidR="009E701D" w:rsidRPr="00874CFC">
        <w:rPr>
          <w:szCs w:val="24"/>
        </w:rPr>
        <w:t xml:space="preserve">Buvo vykdomas projektas </w:t>
      </w:r>
      <w:r w:rsidR="009E701D" w:rsidRPr="00874CFC">
        <w:rPr>
          <w:rFonts w:eastAsiaTheme="majorEastAsia"/>
          <w:szCs w:val="24"/>
        </w:rPr>
        <w:t>„Suaugusiųjų psichinės sveikatos ir gerovės stiprinimas propaguojant tvarų gyvenimo būdą, jogą, sąmoningą dėmesingumą ir meno terapiją“</w:t>
      </w:r>
      <w:r w:rsidR="009E701D" w:rsidRPr="00874CFC">
        <w:rPr>
          <w:szCs w:val="24"/>
        </w:rPr>
        <w:t>.</w:t>
      </w:r>
      <w:r w:rsidR="009E701D">
        <w:rPr>
          <w:szCs w:val="24"/>
        </w:rPr>
        <w:t xml:space="preserve"> </w:t>
      </w:r>
      <w:r w:rsidR="009E701D" w:rsidRPr="00874CFC">
        <w:rPr>
          <w:szCs w:val="24"/>
        </w:rPr>
        <w:t xml:space="preserve">Tarnybos darbuotojai dalyvavo tarptautiniuose </w:t>
      </w:r>
      <w:r w:rsidR="009E701D" w:rsidRPr="00874CFC">
        <w:rPr>
          <w:szCs w:val="24"/>
        </w:rPr>
        <w:lastRenderedPageBreak/>
        <w:t xml:space="preserve">mokymuose </w:t>
      </w:r>
      <w:r w:rsidR="009E701D" w:rsidRPr="00874CFC">
        <w:rPr>
          <w:rFonts w:eastAsiaTheme="majorEastAsia"/>
          <w:szCs w:val="24"/>
        </w:rPr>
        <w:t>„Švietimas darnaus vystymosi labui“</w:t>
      </w:r>
      <w:r w:rsidR="009E701D">
        <w:rPr>
          <w:rFonts w:eastAsiaTheme="majorEastAsia"/>
          <w:szCs w:val="24"/>
        </w:rPr>
        <w:t xml:space="preserve"> Graikijoje</w:t>
      </w:r>
      <w:r w:rsidR="009E701D">
        <w:rPr>
          <w:szCs w:val="24"/>
        </w:rPr>
        <w:t>. Į</w:t>
      </w:r>
      <w:r w:rsidR="009E701D" w:rsidRPr="00874CFC">
        <w:rPr>
          <w:szCs w:val="24"/>
        </w:rPr>
        <w:t>gytas žinias ir patirtį skleidė organizuodami įvairias praktines veiklas:</w:t>
      </w:r>
      <w:r w:rsidR="009E701D">
        <w:rPr>
          <w:szCs w:val="24"/>
        </w:rPr>
        <w:t xml:space="preserve"> </w:t>
      </w:r>
      <w:r w:rsidR="009E701D" w:rsidRPr="00874CFC">
        <w:rPr>
          <w:szCs w:val="24"/>
        </w:rPr>
        <w:t>kūrybines terapines sąmoningo dėmesingumo ir tvarumo dirbtuves,</w:t>
      </w:r>
      <w:r w:rsidR="009E701D">
        <w:rPr>
          <w:szCs w:val="24"/>
        </w:rPr>
        <w:t xml:space="preserve"> </w:t>
      </w:r>
      <w:r w:rsidR="009E701D" w:rsidRPr="00874CFC">
        <w:rPr>
          <w:szCs w:val="24"/>
        </w:rPr>
        <w:t>lėlių terapijos ir sąmoningo dėmesingumo</w:t>
      </w:r>
      <w:r w:rsidR="009E701D">
        <w:rPr>
          <w:szCs w:val="24"/>
        </w:rPr>
        <w:t xml:space="preserve"> edukacines terapines dirbtuves ir kt.</w:t>
      </w:r>
      <w:r w:rsidR="009E701D" w:rsidRPr="00874CFC">
        <w:rPr>
          <w:szCs w:val="24"/>
        </w:rPr>
        <w:t xml:space="preserve"> </w:t>
      </w:r>
      <w:r w:rsidR="009E701D">
        <w:rPr>
          <w:szCs w:val="24"/>
        </w:rPr>
        <w:t>2025 m.</w:t>
      </w:r>
      <w:r w:rsidR="009E701D" w:rsidRPr="00874CFC">
        <w:rPr>
          <w:szCs w:val="24"/>
        </w:rPr>
        <w:t xml:space="preserve"> Tarnyba parengė naują </w:t>
      </w:r>
      <w:r w:rsidR="009E701D" w:rsidRPr="00874CFC">
        <w:rPr>
          <w:rFonts w:eastAsiaTheme="majorEastAsia"/>
          <w:szCs w:val="24"/>
        </w:rPr>
        <w:t xml:space="preserve">Erasmus+ KA1 projektą „Rizikos veiksnių atspariam </w:t>
      </w:r>
      <w:proofErr w:type="spellStart"/>
      <w:r w:rsidR="009E701D" w:rsidRPr="00874CFC">
        <w:rPr>
          <w:rFonts w:eastAsiaTheme="majorEastAsia"/>
          <w:szCs w:val="24"/>
        </w:rPr>
        <w:t>amžėjimui</w:t>
      </w:r>
      <w:proofErr w:type="spellEnd"/>
      <w:r w:rsidR="009E701D" w:rsidRPr="00874CFC">
        <w:rPr>
          <w:rFonts w:eastAsiaTheme="majorEastAsia"/>
          <w:szCs w:val="24"/>
        </w:rPr>
        <w:t xml:space="preserve"> mažinimas“</w:t>
      </w:r>
      <w:r w:rsidR="009E701D" w:rsidRPr="00874CFC">
        <w:rPr>
          <w:szCs w:val="24"/>
        </w:rPr>
        <w:t>, orientuotą į suaugusiųjų švietimą ir sveiko, aktyvaus bei oraus senėjimo skatinimą.</w:t>
      </w:r>
    </w:p>
    <w:p w14:paraId="418B9805" w14:textId="42F1B221" w:rsidR="003117BC" w:rsidRPr="00495E89" w:rsidRDefault="00495E89" w:rsidP="002F1C89">
      <w:pPr>
        <w:spacing w:after="0" w:line="240" w:lineRule="auto"/>
        <w:ind w:left="0" w:right="0" w:firstLine="720"/>
        <w:rPr>
          <w:b/>
          <w:szCs w:val="24"/>
        </w:rPr>
      </w:pPr>
      <w:r w:rsidRPr="00495E89">
        <w:rPr>
          <w:b/>
          <w:szCs w:val="24"/>
        </w:rPr>
        <w:t>2.TIKSLAS. Skatinti rajono vaikus siekti asmeninių mokymosi pasiekimų ir pažangos.</w:t>
      </w:r>
    </w:p>
    <w:p w14:paraId="4B631E26" w14:textId="27195585" w:rsidR="00E573CC" w:rsidRPr="00525F1B" w:rsidRDefault="00D70D50" w:rsidP="002F1C89">
      <w:pPr>
        <w:spacing w:after="0" w:line="240" w:lineRule="auto"/>
        <w:ind w:left="0" w:right="0" w:firstLine="720"/>
        <w:rPr>
          <w:b/>
          <w:i/>
          <w:szCs w:val="24"/>
        </w:rPr>
      </w:pPr>
      <w:r>
        <w:rPr>
          <w:b/>
          <w:i/>
          <w:szCs w:val="24"/>
        </w:rPr>
        <w:t>2.1. Uždavinys. Sudaryti sąlygas gabių ir specialiųjų ugdymosi poreikių turinčių vaikų ir mok</w:t>
      </w:r>
      <w:r w:rsidR="00525F1B">
        <w:rPr>
          <w:b/>
          <w:i/>
          <w:szCs w:val="24"/>
        </w:rPr>
        <w:t xml:space="preserve">inių tobulėjimui bei </w:t>
      </w:r>
      <w:proofErr w:type="spellStart"/>
      <w:r w:rsidR="00525F1B">
        <w:rPr>
          <w:b/>
          <w:i/>
          <w:szCs w:val="24"/>
        </w:rPr>
        <w:t>įtraukčiai</w:t>
      </w:r>
      <w:proofErr w:type="spellEnd"/>
      <w:r w:rsidR="00E573CC">
        <w:rPr>
          <w:szCs w:val="24"/>
        </w:rPr>
        <w:t>.</w:t>
      </w:r>
    </w:p>
    <w:p w14:paraId="17AB2837" w14:textId="77A5B3CF" w:rsidR="004C215E" w:rsidRPr="00A824BB" w:rsidRDefault="004C215E" w:rsidP="002F1C89">
      <w:pPr>
        <w:spacing w:after="0" w:line="240" w:lineRule="auto"/>
        <w:ind w:left="0" w:right="0" w:firstLine="720"/>
        <w:rPr>
          <w:color w:val="auto"/>
          <w:kern w:val="0"/>
          <w:szCs w:val="24"/>
          <w14:ligatures w14:val="none"/>
        </w:rPr>
      </w:pPr>
      <w:r>
        <w:rPr>
          <w:color w:val="auto"/>
          <w:kern w:val="0"/>
          <w:szCs w:val="24"/>
          <w14:ligatures w14:val="none"/>
        </w:rPr>
        <w:t xml:space="preserve">Įgyvendindama strateginio plano 2 tikslą – organizuoti ir vykdyti vaikų / mokinių dalykines, socializacijos, profesinio orientavimo, menines veiklas ir renginius, – </w:t>
      </w:r>
      <w:r w:rsidRPr="007717BF">
        <w:rPr>
          <w:color w:val="auto"/>
          <w:kern w:val="0"/>
          <w:szCs w:val="24"/>
          <w14:ligatures w14:val="none"/>
        </w:rPr>
        <w:t>Tarnyba sudarė sąlygas gabių ir specialiųjų ugdymosi poreikių turinčių vaikų ir mokinių ugdymuisi, tobulėjimui i</w:t>
      </w:r>
      <w:r w:rsidR="002A6202">
        <w:rPr>
          <w:color w:val="auto"/>
          <w:kern w:val="0"/>
          <w:szCs w:val="24"/>
          <w14:ligatures w14:val="none"/>
        </w:rPr>
        <w:t xml:space="preserve">r visapusei </w:t>
      </w:r>
      <w:proofErr w:type="spellStart"/>
      <w:r w:rsidR="002A6202">
        <w:rPr>
          <w:color w:val="auto"/>
          <w:kern w:val="0"/>
          <w:szCs w:val="24"/>
          <w14:ligatures w14:val="none"/>
        </w:rPr>
        <w:t>įtraukčiai</w:t>
      </w:r>
      <w:proofErr w:type="spellEnd"/>
      <w:r w:rsidR="002A6202">
        <w:rPr>
          <w:color w:val="auto"/>
          <w:kern w:val="0"/>
          <w:szCs w:val="24"/>
          <w14:ligatures w14:val="none"/>
        </w:rPr>
        <w:t>, sudarydama</w:t>
      </w:r>
      <w:r w:rsidRPr="007717BF">
        <w:rPr>
          <w:color w:val="auto"/>
          <w:kern w:val="0"/>
          <w:szCs w:val="24"/>
          <w14:ligatures w14:val="none"/>
        </w:rPr>
        <w:t xml:space="preserve"> lygias galimybes atsiskleisti akademinėje ir kūrybinėje veikloje</w:t>
      </w:r>
      <w:r w:rsidRPr="007717BF">
        <w:rPr>
          <w:rFonts w:ascii="Arial" w:hAnsi="Arial" w:cs="Arial"/>
          <w:color w:val="auto"/>
          <w:kern w:val="0"/>
          <w:sz w:val="20"/>
          <w:szCs w:val="20"/>
          <w14:ligatures w14:val="none"/>
        </w:rPr>
        <w:t>.</w:t>
      </w:r>
      <w:r w:rsidRPr="007717BF">
        <w:rPr>
          <w:color w:val="auto"/>
          <w:kern w:val="0"/>
          <w:szCs w:val="24"/>
          <w14:ligatures w14:val="none"/>
        </w:rPr>
        <w:t xml:space="preserve"> Surengti 23 (2024 m. – 23) Lietuvos mokinių dalykinių olimpiadų ir konkursų rajoniniai turai, kuriuose dalyvavo 440 rajono mokiniai (2024 m. – 374). Organizuoti 4 respublikiniai ir regioniniai konkursai ir kiti renginiai ikimokyklinio ir priešmokyklinio bei pagrindinio ugdymo mokiniams, turintiems specialiųjų ugdymosi poreikių. Per metus Tarnyba surengė 16 rajoninių konkursų ir kitų renginių (2024 m. – 17 renginių), kuriuose dalyvavo 668 mokiniai ( 2024 m. – 467 mokiniai) iš Anykščių</w:t>
      </w:r>
      <w:r w:rsidR="00A824BB">
        <w:rPr>
          <w:color w:val="auto"/>
          <w:kern w:val="0"/>
          <w:szCs w:val="24"/>
          <w14:ligatures w14:val="none"/>
        </w:rPr>
        <w:t xml:space="preserve"> rajono</w:t>
      </w:r>
      <w:r w:rsidRPr="007717BF">
        <w:rPr>
          <w:color w:val="auto"/>
          <w:kern w:val="0"/>
          <w:szCs w:val="24"/>
          <w14:ligatures w14:val="none"/>
        </w:rPr>
        <w:t xml:space="preserve">, Aukštaitijos regiono, visos </w:t>
      </w:r>
      <w:r w:rsidRPr="00A824BB">
        <w:rPr>
          <w:color w:val="auto"/>
          <w:kern w:val="0"/>
          <w:szCs w:val="24"/>
          <w14:ligatures w14:val="none"/>
        </w:rPr>
        <w:t>šalies.</w:t>
      </w:r>
    </w:p>
    <w:p w14:paraId="1C32811A" w14:textId="36548102" w:rsidR="004C215E" w:rsidRPr="007717BF" w:rsidRDefault="004C215E" w:rsidP="002F1C89">
      <w:pPr>
        <w:spacing w:after="0" w:line="240" w:lineRule="auto"/>
        <w:ind w:left="0" w:right="0" w:firstLine="720"/>
        <w:rPr>
          <w:color w:val="auto"/>
          <w:kern w:val="0"/>
          <w:szCs w:val="24"/>
          <w14:ligatures w14:val="none"/>
        </w:rPr>
      </w:pPr>
      <w:r w:rsidRPr="007717BF">
        <w:rPr>
          <w:color w:val="auto"/>
          <w:kern w:val="0"/>
          <w:szCs w:val="24"/>
          <w14:ligatures w14:val="none"/>
        </w:rPr>
        <w:t xml:space="preserve">Sudarytos 24 darbo grupės užduočių rengimui bei rezultatų vertinimui. </w:t>
      </w:r>
      <w:r>
        <w:rPr>
          <w:color w:val="auto"/>
          <w:kern w:val="0"/>
          <w:szCs w:val="24"/>
          <w14:ligatures w14:val="none"/>
        </w:rPr>
        <w:t>Įgyvendinant</w:t>
      </w:r>
      <w:r w:rsidR="009F75CC">
        <w:rPr>
          <w:color w:val="auto"/>
          <w:kern w:val="0"/>
          <w:szCs w:val="24"/>
          <w14:ligatures w14:val="none"/>
        </w:rPr>
        <w:t xml:space="preserve"> strateginio plano 2 tikslo 2.1</w:t>
      </w:r>
      <w:r>
        <w:rPr>
          <w:color w:val="auto"/>
          <w:kern w:val="0"/>
          <w:szCs w:val="24"/>
          <w14:ligatures w14:val="none"/>
        </w:rPr>
        <w:t xml:space="preserve"> uždavinio 2.1.3 priemonę sudarytos sąlygos olimpiadų ir konkursų nugalėtojų bei jų mokytojų apdovanojimui. </w:t>
      </w:r>
      <w:r w:rsidRPr="007717BF">
        <w:rPr>
          <w:color w:val="auto"/>
          <w:kern w:val="0"/>
          <w:szCs w:val="24"/>
          <w14:ligatures w14:val="none"/>
        </w:rPr>
        <w:t xml:space="preserve">2025 m. </w:t>
      </w:r>
      <w:r w:rsidRPr="000D495D">
        <w:rPr>
          <w:color w:val="auto"/>
          <w:kern w:val="0"/>
          <w:szCs w:val="24"/>
          <w14:ligatures w14:val="none"/>
        </w:rPr>
        <w:t>127</w:t>
      </w:r>
      <w:r w:rsidRPr="007717BF">
        <w:rPr>
          <w:color w:val="auto"/>
          <w:kern w:val="0"/>
          <w:szCs w:val="24"/>
          <w14:ligatures w14:val="none"/>
        </w:rPr>
        <w:t xml:space="preserve"> </w:t>
      </w:r>
      <w:r w:rsidR="002B3C54">
        <w:rPr>
          <w:color w:val="auto"/>
          <w:kern w:val="0"/>
          <w:szCs w:val="24"/>
          <w14:ligatures w14:val="none"/>
        </w:rPr>
        <w:t>(</w:t>
      </w:r>
      <w:r w:rsidR="000D495D">
        <w:rPr>
          <w:color w:val="auto"/>
          <w:kern w:val="0"/>
          <w:szCs w:val="24"/>
          <w14:ligatures w14:val="none"/>
        </w:rPr>
        <w:t xml:space="preserve">2024 m. – 57) </w:t>
      </w:r>
      <w:r w:rsidRPr="007717BF">
        <w:rPr>
          <w:color w:val="auto"/>
          <w:kern w:val="0"/>
          <w:szCs w:val="24"/>
          <w14:ligatures w14:val="none"/>
        </w:rPr>
        <w:t xml:space="preserve">Anykščių rajono bendrojo ugdymo mokyklų mokiniai laimėjo </w:t>
      </w:r>
      <w:r w:rsidRPr="000D495D">
        <w:rPr>
          <w:color w:val="auto"/>
          <w:kern w:val="0"/>
          <w:szCs w:val="24"/>
          <w14:ligatures w14:val="none"/>
        </w:rPr>
        <w:t>164</w:t>
      </w:r>
      <w:r w:rsidRPr="007717BF">
        <w:rPr>
          <w:color w:val="auto"/>
          <w:kern w:val="0"/>
          <w:szCs w:val="24"/>
          <w14:ligatures w14:val="none"/>
        </w:rPr>
        <w:t xml:space="preserve"> </w:t>
      </w:r>
      <w:r w:rsidR="000D495D">
        <w:rPr>
          <w:color w:val="auto"/>
          <w:kern w:val="0"/>
          <w:szCs w:val="24"/>
          <w14:ligatures w14:val="none"/>
        </w:rPr>
        <w:t>(2024 m. – 200) prizines vietas (I–III vietos)</w:t>
      </w:r>
      <w:r w:rsidRPr="007717BF">
        <w:rPr>
          <w:color w:val="auto"/>
          <w:kern w:val="0"/>
          <w:szCs w:val="24"/>
          <w14:ligatures w14:val="none"/>
        </w:rPr>
        <w:t xml:space="preserve">, juos ruošė </w:t>
      </w:r>
      <w:r w:rsidRPr="000D495D">
        <w:rPr>
          <w:color w:val="auto"/>
          <w:kern w:val="0"/>
          <w:szCs w:val="24"/>
          <w14:ligatures w14:val="none"/>
        </w:rPr>
        <w:t>56</w:t>
      </w:r>
      <w:r w:rsidR="000D495D">
        <w:rPr>
          <w:color w:val="auto"/>
          <w:kern w:val="0"/>
          <w:szCs w:val="24"/>
          <w14:ligatures w14:val="none"/>
        </w:rPr>
        <w:t xml:space="preserve"> (2024 m. – 47)</w:t>
      </w:r>
      <w:r w:rsidRPr="007717BF">
        <w:rPr>
          <w:color w:val="auto"/>
          <w:kern w:val="0"/>
          <w:szCs w:val="24"/>
          <w14:ligatures w14:val="none"/>
        </w:rPr>
        <w:t xml:space="preserve"> mokytojai. Už pasiektus aukštus rezultatus Lietuvos mokinių dalykinių olimpiadų rajoniniuose turuose ir kituose Tarnybos organizuotuose konkursuose buvo apdovanoti </w:t>
      </w:r>
      <w:r w:rsidRPr="000D495D">
        <w:rPr>
          <w:color w:val="auto"/>
          <w:kern w:val="0"/>
          <w:szCs w:val="24"/>
          <w14:ligatures w14:val="none"/>
        </w:rPr>
        <w:t>127</w:t>
      </w:r>
      <w:r w:rsidRPr="007717BF">
        <w:rPr>
          <w:color w:val="auto"/>
          <w:kern w:val="0"/>
          <w:szCs w:val="24"/>
          <w14:ligatures w14:val="none"/>
        </w:rPr>
        <w:t xml:space="preserve"> </w:t>
      </w:r>
      <w:r w:rsidR="000D495D">
        <w:rPr>
          <w:color w:val="auto"/>
          <w:kern w:val="0"/>
          <w:szCs w:val="24"/>
          <w14:ligatures w14:val="none"/>
        </w:rPr>
        <w:t xml:space="preserve">(2024 m. – 57) </w:t>
      </w:r>
      <w:r w:rsidRPr="007717BF">
        <w:rPr>
          <w:color w:val="auto"/>
          <w:kern w:val="0"/>
          <w:szCs w:val="24"/>
          <w14:ligatures w14:val="none"/>
        </w:rPr>
        <w:t>Anykščių miesto ir rajono mokyklų mokiniai ir 56</w:t>
      </w:r>
      <w:r w:rsidR="000D495D">
        <w:rPr>
          <w:color w:val="auto"/>
          <w:kern w:val="0"/>
          <w:szCs w:val="24"/>
          <w14:ligatures w14:val="none"/>
        </w:rPr>
        <w:t xml:space="preserve"> (2024 m. – 47)</w:t>
      </w:r>
      <w:r w:rsidRPr="007717BF">
        <w:rPr>
          <w:color w:val="auto"/>
          <w:kern w:val="0"/>
          <w:szCs w:val="24"/>
          <w14:ligatures w14:val="none"/>
        </w:rPr>
        <w:t xml:space="preserve"> juos parengę pedagogai, kuriems buvo įteikti „Pegaso“ knygyno dovanų čekiai, o I–III vietų laimėtojams, konkursų laureatams ir kitiems dalyviams parengti diplomai ir padėkos. Mokytojams, parengusiems olimpiadų ir konkursų dalyvius, įteiktos padėkos ir metodinės veiklos pažymos.</w:t>
      </w:r>
    </w:p>
    <w:p w14:paraId="588F81FC" w14:textId="77777777" w:rsidR="004C215E" w:rsidRPr="007717BF" w:rsidRDefault="004C215E" w:rsidP="002F1C89">
      <w:pPr>
        <w:spacing w:after="0" w:line="240" w:lineRule="auto"/>
        <w:ind w:left="0" w:right="0" w:firstLine="720"/>
        <w:rPr>
          <w:color w:val="auto"/>
          <w:kern w:val="0"/>
          <w:szCs w:val="24"/>
          <w14:ligatures w14:val="none"/>
        </w:rPr>
      </w:pPr>
      <w:r>
        <w:rPr>
          <w:color w:val="auto"/>
          <w:kern w:val="0"/>
          <w:szCs w:val="24"/>
          <w14:ligatures w14:val="none"/>
        </w:rPr>
        <w:t>Įgyvendinant strateginio plano 2 tikslo 2.1 uždavinio 2.1.4 priemonę o</w:t>
      </w:r>
      <w:r w:rsidRPr="007717BF">
        <w:rPr>
          <w:color w:val="auto"/>
          <w:kern w:val="0"/>
          <w:szCs w:val="24"/>
          <w14:ligatures w14:val="none"/>
        </w:rPr>
        <w:t>rganizuotas vaikų, mokinių ir mokytojų pavėžėjimas į respublikinius ir regio</w:t>
      </w:r>
      <w:r>
        <w:rPr>
          <w:color w:val="auto"/>
          <w:kern w:val="0"/>
          <w:szCs w:val="24"/>
          <w14:ligatures w14:val="none"/>
        </w:rPr>
        <w:t>ninius renginius, renginiai organizuot</w:t>
      </w:r>
      <w:r w:rsidRPr="007717BF">
        <w:rPr>
          <w:color w:val="auto"/>
          <w:kern w:val="0"/>
          <w:szCs w:val="24"/>
          <w14:ligatures w14:val="none"/>
        </w:rPr>
        <w:t>i ir nuotoliniu būdu.</w:t>
      </w:r>
    </w:p>
    <w:p w14:paraId="28C3A241" w14:textId="2267111A" w:rsidR="004C215E" w:rsidRPr="004C215E" w:rsidRDefault="004C215E" w:rsidP="002F1C89">
      <w:pPr>
        <w:spacing w:after="0" w:line="240" w:lineRule="auto"/>
        <w:ind w:left="0" w:right="0" w:firstLine="720"/>
        <w:rPr>
          <w:color w:val="auto"/>
          <w:kern w:val="0"/>
          <w:szCs w:val="24"/>
          <w14:ligatures w14:val="none"/>
        </w:rPr>
      </w:pPr>
      <w:r w:rsidRPr="007717BF">
        <w:rPr>
          <w:color w:val="auto"/>
          <w:kern w:val="0"/>
          <w:szCs w:val="24"/>
          <w14:ligatures w14:val="none"/>
        </w:rPr>
        <w:t xml:space="preserve">Mokinių </w:t>
      </w:r>
      <w:proofErr w:type="spellStart"/>
      <w:r w:rsidRPr="007717BF">
        <w:rPr>
          <w:color w:val="auto"/>
          <w:kern w:val="0"/>
          <w:szCs w:val="24"/>
          <w14:ligatures w14:val="none"/>
        </w:rPr>
        <w:t>savipagalbos</w:t>
      </w:r>
      <w:proofErr w:type="spellEnd"/>
      <w:r w:rsidRPr="007717BF">
        <w:rPr>
          <w:color w:val="auto"/>
          <w:kern w:val="0"/>
          <w:szCs w:val="24"/>
          <w14:ligatures w14:val="none"/>
        </w:rPr>
        <w:t xml:space="preserve"> klubui suorganizuota 16 dailės terapijos užsiėmimų, skirtų vaikų emocinės savijautos ir saviraiškos stiprinimui. Vaikų užimtumui didinti parengtas ir įgyvendintas vasaros stovyklos projektas, kuriame dalyvavo 10 rajono 1–3 klasių specialiųjų ugdymosi poreikių turinčių mokinių.</w:t>
      </w:r>
    </w:p>
    <w:p w14:paraId="1CF8BF8E" w14:textId="60F36C8E" w:rsidR="00E573CC" w:rsidRPr="003117BC" w:rsidRDefault="00525F1B" w:rsidP="002F1C89">
      <w:pPr>
        <w:spacing w:after="0" w:line="240" w:lineRule="auto"/>
        <w:ind w:left="0" w:right="0" w:firstLine="720"/>
        <w:rPr>
          <w:b/>
          <w:i/>
          <w:szCs w:val="24"/>
        </w:rPr>
      </w:pPr>
      <w:r>
        <w:rPr>
          <w:b/>
          <w:i/>
          <w:szCs w:val="24"/>
        </w:rPr>
        <w:t>2.2. Uždavinys. Užtikrinti profesinio orientavimo paslaugų teikimą švietimo įstaigose.</w:t>
      </w:r>
    </w:p>
    <w:p w14:paraId="5DF3E933" w14:textId="695EFF82" w:rsidR="00816809" w:rsidRDefault="00816809" w:rsidP="002F1C89">
      <w:pPr>
        <w:tabs>
          <w:tab w:val="left" w:pos="591"/>
        </w:tabs>
        <w:spacing w:after="0" w:line="240" w:lineRule="auto"/>
        <w:ind w:left="0" w:right="0" w:firstLine="720"/>
        <w:rPr>
          <w:szCs w:val="24"/>
        </w:rPr>
      </w:pPr>
      <w:r>
        <w:rPr>
          <w:szCs w:val="24"/>
        </w:rPr>
        <w:t>Įgyvendinant</w:t>
      </w:r>
      <w:r w:rsidR="00D61033">
        <w:rPr>
          <w:szCs w:val="24"/>
        </w:rPr>
        <w:t xml:space="preserve"> strateginio plano 2 tikslo 2.3 uždavinio 2.3.1</w:t>
      </w:r>
      <w:r>
        <w:rPr>
          <w:szCs w:val="24"/>
        </w:rPr>
        <w:t xml:space="preserve"> priemonę, karjeros kompetencijų ugdymo paslaugas </w:t>
      </w:r>
      <w:r w:rsidRPr="00745C1F">
        <w:rPr>
          <w:szCs w:val="24"/>
        </w:rPr>
        <w:t>Tarnybos</w:t>
      </w:r>
      <w:r>
        <w:rPr>
          <w:szCs w:val="24"/>
        </w:rPr>
        <w:t xml:space="preserve"> karjeros specialistai</w:t>
      </w:r>
      <w:r w:rsidRPr="00745C1F">
        <w:rPr>
          <w:szCs w:val="24"/>
        </w:rPr>
        <w:t xml:space="preserve"> teikė trijose </w:t>
      </w:r>
      <w:r>
        <w:rPr>
          <w:szCs w:val="24"/>
        </w:rPr>
        <w:t>Anykščių rajono mokyklose – Anykščių r. Kavarsko pagrindinėje mokykloje-daugiafunkciame centre, Anykščių r. Svėdasų Juozo Tumo-Vaižganto gimnazijoje bei Anykščių r. Troškūnų Kazio Inčiūros gimnazijoje</w:t>
      </w:r>
      <w:r w:rsidRPr="00745C1F">
        <w:rPr>
          <w:szCs w:val="24"/>
        </w:rPr>
        <w:t xml:space="preserve">. Pradinių klasių mokiniams organizuoti kūrybiniai užsiėmimai </w:t>
      </w:r>
      <w:r w:rsidRPr="00E23AD7">
        <w:rPr>
          <w:szCs w:val="24"/>
        </w:rPr>
        <w:t>apie verslą ir profesijas, parengtos teminės parodos.</w:t>
      </w:r>
    </w:p>
    <w:p w14:paraId="6BC9AFF5" w14:textId="77777777" w:rsidR="002F1C89" w:rsidRDefault="00816809" w:rsidP="002F1C89">
      <w:pPr>
        <w:spacing w:after="0" w:line="240" w:lineRule="auto"/>
        <w:ind w:left="0" w:right="0" w:firstLine="720"/>
        <w:rPr>
          <w:szCs w:val="24"/>
        </w:rPr>
      </w:pPr>
      <w:r w:rsidRPr="00745C1F">
        <w:rPr>
          <w:szCs w:val="24"/>
        </w:rPr>
        <w:t>Siekiant stiprinti bendradarbiavimą su mokyklų bendruomenėmis ir tėvais, dalyvauta 5 mokyklų renginiuose, kuriuose integruotos karjeros ugdymo veiklos. 5–8 klasių mokiniams įgyvendintas projektas „</w:t>
      </w:r>
      <w:proofErr w:type="spellStart"/>
      <w:r w:rsidRPr="00745C1F">
        <w:rPr>
          <w:szCs w:val="24"/>
        </w:rPr>
        <w:t>Tortilijų</w:t>
      </w:r>
      <w:proofErr w:type="spellEnd"/>
      <w:r w:rsidRPr="00745C1F">
        <w:rPr>
          <w:szCs w:val="24"/>
        </w:rPr>
        <w:t xml:space="preserve"> pamoka“ – pravestos 24 integruotos pamokos technologijų pamokose.</w:t>
      </w:r>
    </w:p>
    <w:p w14:paraId="13AC8AB3" w14:textId="1E52DBDF" w:rsidR="00690BF0" w:rsidRPr="003E12E3" w:rsidRDefault="00816809" w:rsidP="002F1C89">
      <w:pPr>
        <w:spacing w:after="0" w:line="240" w:lineRule="auto"/>
        <w:ind w:left="0" w:right="0" w:firstLine="720"/>
        <w:rPr>
          <w:b/>
          <w:i/>
          <w:szCs w:val="24"/>
        </w:rPr>
      </w:pPr>
      <w:r w:rsidRPr="00745C1F">
        <w:rPr>
          <w:szCs w:val="24"/>
        </w:rPr>
        <w:t xml:space="preserve">Suorganizuota 11 pažintinių išvykų į ugdymo įstaigas, įmones ir renginius, įskaitant parodą „Karjera </w:t>
      </w:r>
      <w:r w:rsidR="00D61033">
        <w:rPr>
          <w:szCs w:val="24"/>
        </w:rPr>
        <w:t>ir</w:t>
      </w:r>
      <w:r w:rsidRPr="00745C1F">
        <w:rPr>
          <w:szCs w:val="24"/>
        </w:rPr>
        <w:t xml:space="preserve"> studijos Lietuvoje 2025“, motyvacinį jaunimo festivalį, profesinio rengimo centro atvirų durų dienas, policijos komisariatą bei vietos paslaugų įstaigas. Mokyklose </w:t>
      </w:r>
      <w:r>
        <w:rPr>
          <w:szCs w:val="24"/>
        </w:rPr>
        <w:t xml:space="preserve">buvo vykdomi </w:t>
      </w:r>
      <w:r w:rsidRPr="00745C1F">
        <w:rPr>
          <w:szCs w:val="24"/>
        </w:rPr>
        <w:t>įvairių profesijų atstovų susitikimai, skatinę mokinių domėjimąsi profesiniais pasirinkimais ir karjeros galimybėmis</w:t>
      </w:r>
      <w:r w:rsidR="005B3FD8">
        <w:rPr>
          <w:szCs w:val="24"/>
        </w:rPr>
        <w:t>.</w:t>
      </w:r>
    </w:p>
    <w:p w14:paraId="0F9FA50C" w14:textId="19F97D87" w:rsidR="00F25D1E" w:rsidRPr="005D63AC" w:rsidRDefault="005D63AC" w:rsidP="002F1C89">
      <w:pPr>
        <w:autoSpaceDE w:val="0"/>
        <w:autoSpaceDN w:val="0"/>
        <w:adjustRightInd w:val="0"/>
        <w:spacing w:after="0" w:line="240" w:lineRule="auto"/>
        <w:ind w:left="0" w:right="0" w:firstLine="720"/>
        <w:rPr>
          <w:rFonts w:eastAsia="Calibri"/>
          <w:b/>
          <w:szCs w:val="24"/>
          <w:lang w:eastAsia="en-US"/>
        </w:rPr>
      </w:pPr>
      <w:r>
        <w:rPr>
          <w:rFonts w:eastAsia="Calibri"/>
          <w:b/>
          <w:szCs w:val="24"/>
          <w:lang w:eastAsia="en-US"/>
        </w:rPr>
        <w:t xml:space="preserve">3. </w:t>
      </w:r>
      <w:r w:rsidR="003475D4" w:rsidRPr="005D63AC">
        <w:rPr>
          <w:rFonts w:eastAsia="Calibri"/>
          <w:b/>
          <w:szCs w:val="24"/>
          <w:lang w:eastAsia="en-US"/>
        </w:rPr>
        <w:t>TIKSL</w:t>
      </w:r>
      <w:r w:rsidR="00D0550A" w:rsidRPr="005D63AC">
        <w:rPr>
          <w:rFonts w:eastAsia="Calibri"/>
          <w:b/>
          <w:szCs w:val="24"/>
          <w:lang w:eastAsia="en-US"/>
        </w:rPr>
        <w:t>AS.</w:t>
      </w:r>
      <w:r w:rsidR="006A5EFE" w:rsidRPr="005D63AC">
        <w:rPr>
          <w:rFonts w:eastAsia="Calibri"/>
          <w:b/>
          <w:szCs w:val="24"/>
          <w:lang w:eastAsia="en-US"/>
        </w:rPr>
        <w:t xml:space="preserve"> </w:t>
      </w:r>
      <w:r w:rsidRPr="005D63AC">
        <w:rPr>
          <w:rFonts w:eastAsia="Calibri"/>
          <w:b/>
          <w:szCs w:val="24"/>
          <w:lang w:eastAsia="en-US"/>
        </w:rPr>
        <w:t>Užtikrinti efektyvią ir sistemišką pedagoginę psichologinę pagalbą, orientuotą į mokinių gerovę ir mokymosi sėkmę.</w:t>
      </w:r>
    </w:p>
    <w:p w14:paraId="73FDBDE9" w14:textId="2A4BDF51" w:rsidR="00F25D1E" w:rsidRDefault="00F25D1E" w:rsidP="002F1C89">
      <w:pPr>
        <w:pStyle w:val="Sraopastraipa"/>
        <w:autoSpaceDE w:val="0"/>
        <w:autoSpaceDN w:val="0"/>
        <w:adjustRightInd w:val="0"/>
        <w:spacing w:after="0" w:line="240" w:lineRule="auto"/>
        <w:ind w:left="0" w:right="0" w:firstLine="720"/>
        <w:rPr>
          <w:rFonts w:eastAsia="Calibri"/>
          <w:b/>
          <w:i/>
          <w:szCs w:val="24"/>
          <w:lang w:eastAsia="en-US"/>
        </w:rPr>
      </w:pPr>
      <w:r w:rsidRPr="00F25D1E">
        <w:rPr>
          <w:rFonts w:eastAsia="Calibri"/>
          <w:b/>
          <w:i/>
          <w:szCs w:val="24"/>
          <w:lang w:eastAsia="en-US"/>
        </w:rPr>
        <w:lastRenderedPageBreak/>
        <w:t>3.1. Uždavinys. Tobulinti ir</w:t>
      </w:r>
      <w:r>
        <w:rPr>
          <w:rFonts w:eastAsia="Calibri"/>
          <w:b/>
          <w:i/>
          <w:szCs w:val="24"/>
          <w:lang w:eastAsia="en-US"/>
        </w:rPr>
        <w:t xml:space="preserve"> </w:t>
      </w:r>
      <w:r w:rsidRPr="00F25D1E">
        <w:rPr>
          <w:rFonts w:eastAsia="Calibri"/>
          <w:b/>
          <w:i/>
          <w:szCs w:val="24"/>
          <w:lang w:eastAsia="en-US"/>
        </w:rPr>
        <w:t xml:space="preserve">periodiškai peržiūrėti vertinimo procesą, siekiant kiekvieno besimokančiojo </w:t>
      </w:r>
      <w:proofErr w:type="spellStart"/>
      <w:r w:rsidRPr="00F25D1E">
        <w:rPr>
          <w:rFonts w:eastAsia="Calibri"/>
          <w:b/>
          <w:i/>
          <w:szCs w:val="24"/>
          <w:lang w:eastAsia="en-US"/>
        </w:rPr>
        <w:t>įtraukties</w:t>
      </w:r>
      <w:proofErr w:type="spellEnd"/>
      <w:r w:rsidRPr="00F25D1E">
        <w:rPr>
          <w:rFonts w:eastAsia="Calibri"/>
          <w:b/>
          <w:i/>
          <w:szCs w:val="24"/>
          <w:lang w:eastAsia="en-US"/>
        </w:rPr>
        <w:t>.</w:t>
      </w:r>
    </w:p>
    <w:p w14:paraId="27B35880" w14:textId="1A53DDC5" w:rsidR="00BA7A04" w:rsidRPr="00EF49BC" w:rsidRDefault="00BA7A04" w:rsidP="002F1C89">
      <w:pPr>
        <w:autoSpaceDE w:val="0"/>
        <w:autoSpaceDN w:val="0"/>
        <w:adjustRightInd w:val="0"/>
        <w:spacing w:after="0" w:line="240" w:lineRule="auto"/>
        <w:ind w:left="0" w:right="0" w:firstLine="720"/>
        <w:rPr>
          <w:color w:val="auto"/>
          <w:szCs w:val="24"/>
          <w:lang w:eastAsia="en-US"/>
        </w:rPr>
      </w:pPr>
      <w:r w:rsidRPr="006955ED">
        <w:rPr>
          <w:color w:val="auto"/>
          <w:szCs w:val="24"/>
          <w:lang w:eastAsia="en-US"/>
        </w:rPr>
        <w:t xml:space="preserve">Įgyvendindama strateginio plano 3 tikslą – </w:t>
      </w:r>
      <w:r w:rsidRPr="006955ED">
        <w:rPr>
          <w:rFonts w:eastAsia="Calibri"/>
          <w:iCs/>
          <w:color w:val="auto"/>
          <w:szCs w:val="24"/>
          <w:lang w:eastAsia="en-US"/>
        </w:rPr>
        <w:t xml:space="preserve">teikti savalaikę, tikslinę švietimo pagalbą ugdymo įstaigų bendruomenėms, vykdant įvairių ugdymosi poreikių turinčių mokinių </w:t>
      </w:r>
      <w:proofErr w:type="spellStart"/>
      <w:r w:rsidRPr="006955ED">
        <w:rPr>
          <w:rFonts w:eastAsia="Calibri"/>
          <w:iCs/>
          <w:color w:val="auto"/>
          <w:szCs w:val="24"/>
          <w:lang w:eastAsia="en-US"/>
        </w:rPr>
        <w:t>įtraukųjį</w:t>
      </w:r>
      <w:proofErr w:type="spellEnd"/>
      <w:r w:rsidRPr="006955ED">
        <w:rPr>
          <w:rFonts w:eastAsia="Calibri"/>
          <w:iCs/>
          <w:color w:val="auto"/>
          <w:szCs w:val="24"/>
          <w:lang w:eastAsia="en-US"/>
        </w:rPr>
        <w:t xml:space="preserve"> ugdymą, – Tarnyba teikė savalaikę tikslinę švietimo pagalbą ugdymo įstaigų bendruomenėms vykdant įvairių ugdymosi poreikių turinčių mokinių </w:t>
      </w:r>
      <w:proofErr w:type="spellStart"/>
      <w:r w:rsidRPr="006955ED">
        <w:rPr>
          <w:rFonts w:eastAsia="Calibri"/>
          <w:iCs/>
          <w:color w:val="auto"/>
          <w:szCs w:val="24"/>
          <w:lang w:eastAsia="en-US"/>
        </w:rPr>
        <w:t>įtraukųjį</w:t>
      </w:r>
      <w:proofErr w:type="spellEnd"/>
      <w:r w:rsidRPr="006955ED">
        <w:rPr>
          <w:rFonts w:eastAsia="Calibri"/>
          <w:iCs/>
          <w:color w:val="auto"/>
          <w:szCs w:val="24"/>
          <w:lang w:eastAsia="en-US"/>
        </w:rPr>
        <w:t xml:space="preserve"> ugdymą.</w:t>
      </w:r>
      <w:r w:rsidRPr="006955ED">
        <w:rPr>
          <w:color w:val="auto"/>
          <w:szCs w:val="24"/>
          <w:lang w:eastAsia="en-US"/>
        </w:rPr>
        <w:t xml:space="preserve"> 2025 metais į Tarnybą dėl ugdymosi sunkumų išsiaiškinimo, ugdymo programos skyrimo ar pakeitimo kreipėsi vaikai ir jaunuoliai bei jų tėvai ir ugdantys pedagogai. Atlikti 97 vaikų kompleksiniai vertinimai, iš kurių 41 yra pirminiai. 84 vaikams rekomenduotos pritaikytos ugdymo programos, 10 vaikų – individualizuotos ugdymo programos. </w:t>
      </w:r>
      <w:r w:rsidR="005B3FD8">
        <w:rPr>
          <w:color w:val="auto"/>
          <w:szCs w:val="24"/>
          <w:lang w:eastAsia="en-US"/>
        </w:rPr>
        <w:t>Strateginio plano 3 tikslo 3.1 uždavinio 3.1.1</w:t>
      </w:r>
      <w:r w:rsidRPr="0023391D">
        <w:rPr>
          <w:color w:val="auto"/>
          <w:szCs w:val="24"/>
          <w:lang w:eastAsia="en-US"/>
        </w:rPr>
        <w:t xml:space="preserve"> priemonės numatytas rezultatų vertinimo rodiklis nepasiektas: planuota 130 vertinimų, atlikti 97</w:t>
      </w:r>
      <w:r>
        <w:rPr>
          <w:color w:val="auto"/>
          <w:szCs w:val="24"/>
          <w:lang w:eastAsia="en-US"/>
        </w:rPr>
        <w:t xml:space="preserve">. Nuo </w:t>
      </w:r>
      <w:r w:rsidRPr="00EF49BC">
        <w:rPr>
          <w:color w:val="auto"/>
          <w:szCs w:val="24"/>
          <w:lang w:eastAsia="en-US"/>
        </w:rPr>
        <w:t>2024 m. rugpjūčio 30 d.</w:t>
      </w:r>
      <w:r>
        <w:rPr>
          <w:color w:val="auto"/>
          <w:szCs w:val="24"/>
          <w:lang w:eastAsia="en-US"/>
        </w:rPr>
        <w:t xml:space="preserve"> įsigaliojus L</w:t>
      </w:r>
      <w:r w:rsidR="00EE6E16">
        <w:rPr>
          <w:color w:val="auto"/>
          <w:szCs w:val="24"/>
          <w:lang w:eastAsia="en-US"/>
        </w:rPr>
        <w:t>ietuvos R</w:t>
      </w:r>
      <w:r w:rsidRPr="00EF49BC">
        <w:rPr>
          <w:color w:val="auto"/>
          <w:szCs w:val="24"/>
          <w:lang w:eastAsia="en-US"/>
        </w:rPr>
        <w:t>espublikos švietimo, mokslo ir sporto ministr</w:t>
      </w:r>
      <w:r>
        <w:rPr>
          <w:color w:val="auto"/>
          <w:szCs w:val="24"/>
          <w:lang w:eastAsia="en-US"/>
        </w:rPr>
        <w:t xml:space="preserve">o įsakymui </w:t>
      </w:r>
      <w:r w:rsidRPr="00EF49BC">
        <w:rPr>
          <w:color w:val="auto"/>
          <w:szCs w:val="24"/>
          <w:lang w:eastAsia="en-US"/>
        </w:rPr>
        <w:t>Nr. V-928</w:t>
      </w:r>
      <w:r>
        <w:rPr>
          <w:color w:val="auto"/>
          <w:szCs w:val="24"/>
          <w:lang w:eastAsia="en-US"/>
        </w:rPr>
        <w:t xml:space="preserve"> ,,D</w:t>
      </w:r>
      <w:r w:rsidRPr="00EF49BC">
        <w:rPr>
          <w:color w:val="auto"/>
          <w:szCs w:val="24"/>
          <w:lang w:eastAsia="en-US"/>
        </w:rPr>
        <w:t>ėl mokinio specialiųjų ugdymosi poreikių vertinimo, ugdymo pritaikymo ir (ar) reikalingos švietimo pagalbos skyrimo tvarkos aprašo patvirtinimo</w:t>
      </w:r>
      <w:r>
        <w:rPr>
          <w:color w:val="auto"/>
          <w:szCs w:val="24"/>
          <w:lang w:eastAsia="en-US"/>
        </w:rPr>
        <w:t>“</w:t>
      </w:r>
      <w:r w:rsidR="00EE6E16">
        <w:rPr>
          <w:color w:val="auto"/>
          <w:szCs w:val="24"/>
          <w:lang w:eastAsia="en-US"/>
        </w:rPr>
        <w:t>, iš esmės pasikeitė mokinių specialiųjų ugdymosi poreikių vertinimo tvarka.</w:t>
      </w:r>
      <w:r w:rsidR="00EE6E16" w:rsidRPr="00EE6E16">
        <w:rPr>
          <w:szCs w:val="24"/>
        </w:rPr>
        <w:t xml:space="preserve"> </w:t>
      </w:r>
      <w:r w:rsidR="00EE6E16" w:rsidRPr="00BB47D4">
        <w:rPr>
          <w:szCs w:val="24"/>
        </w:rPr>
        <w:t>Naujojo reglamentavimo nuostatos išplėtė kompleksinių vertinimų apimtį, detalizavo vertinimo kriterijus bei sustiprino vertinimo reikalavimus. Dėl to ženkliai padidėjo laiko sąnaudos, reikalingos vienam mokinio vertinimui atlikti, dokumentacijai parengti ir pagrįst</w:t>
      </w:r>
      <w:r w:rsidR="005B3FD8">
        <w:rPr>
          <w:szCs w:val="24"/>
        </w:rPr>
        <w:t>oms</w:t>
      </w:r>
      <w:r w:rsidR="00EE6E16" w:rsidRPr="00BB47D4">
        <w:rPr>
          <w:szCs w:val="24"/>
        </w:rPr>
        <w:t xml:space="preserve"> individualizuotoms išvadoms suformuluoti</w:t>
      </w:r>
      <w:r w:rsidR="00EE6E16">
        <w:rPr>
          <w:szCs w:val="24"/>
        </w:rPr>
        <w:t xml:space="preserve">. </w:t>
      </w:r>
      <w:r w:rsidR="00EE6E16" w:rsidRPr="00BB47D4">
        <w:rPr>
          <w:szCs w:val="24"/>
        </w:rPr>
        <w:t xml:space="preserve">Atsižvelgiant į tai, bendras atliktų vertinimų skaičius sumažėjo, tačiau </w:t>
      </w:r>
      <w:r w:rsidR="00EE6E16" w:rsidRPr="00EE6E16">
        <w:rPr>
          <w:rStyle w:val="Grietas"/>
          <w:b w:val="0"/>
          <w:szCs w:val="24"/>
        </w:rPr>
        <w:t>vertinimo turinys tapo gilesnis, išsamesnis ir labiau orientuotas į realius mokinio ugdymo poreikius bei praktinį švietimo pagalbos pritaikymą</w:t>
      </w:r>
      <w:r w:rsidR="00EE6E16" w:rsidRPr="00EE6E16">
        <w:rPr>
          <w:b/>
          <w:szCs w:val="24"/>
        </w:rPr>
        <w:t>.</w:t>
      </w:r>
      <w:r w:rsidR="00EE6E16" w:rsidRPr="00BB47D4">
        <w:rPr>
          <w:rStyle w:val="Grietas"/>
          <w:szCs w:val="24"/>
        </w:rPr>
        <w:t xml:space="preserve"> </w:t>
      </w:r>
      <w:r w:rsidR="00EE6E16" w:rsidRPr="00BB47D4">
        <w:rPr>
          <w:szCs w:val="24"/>
        </w:rPr>
        <w:t>Tai užtikrina aukštesnę vertinimų kokybę, tikslesnius sprendimus ir didesnę naudą ugdymo įstaigoms, pedagogams, tėvams bei patiems mokiniams.</w:t>
      </w:r>
      <w:r w:rsidR="00EE6E16" w:rsidRPr="00EE6E16">
        <w:rPr>
          <w:szCs w:val="24"/>
        </w:rPr>
        <w:t xml:space="preserve"> </w:t>
      </w:r>
    </w:p>
    <w:p w14:paraId="2656FB8C" w14:textId="1CD51DDA" w:rsidR="00BA7A04" w:rsidRPr="006955ED" w:rsidRDefault="00580095" w:rsidP="002F1C89">
      <w:pPr>
        <w:autoSpaceDE w:val="0"/>
        <w:autoSpaceDN w:val="0"/>
        <w:adjustRightInd w:val="0"/>
        <w:spacing w:after="0" w:line="240" w:lineRule="auto"/>
        <w:ind w:left="0" w:right="0" w:firstLine="720"/>
        <w:rPr>
          <w:i/>
          <w:color w:val="auto"/>
          <w:szCs w:val="24"/>
          <w:lang w:eastAsia="en-US"/>
        </w:rPr>
      </w:pPr>
      <w:r w:rsidRPr="002B3C54">
        <w:rPr>
          <w:color w:val="auto"/>
          <w:szCs w:val="24"/>
          <w:lang w:eastAsia="en-US"/>
        </w:rPr>
        <w:t>Įgyve</w:t>
      </w:r>
      <w:r w:rsidR="005B3FD8">
        <w:rPr>
          <w:color w:val="auto"/>
          <w:szCs w:val="24"/>
          <w:lang w:eastAsia="en-US"/>
        </w:rPr>
        <w:t>ndinant strateginio plano 3.1.4</w:t>
      </w:r>
      <w:r w:rsidRPr="002B3C54">
        <w:rPr>
          <w:color w:val="auto"/>
          <w:szCs w:val="24"/>
          <w:lang w:eastAsia="en-US"/>
        </w:rPr>
        <w:t xml:space="preserve"> priemonę, p</w:t>
      </w:r>
      <w:r w:rsidR="00BA7A04" w:rsidRPr="002B3C54">
        <w:rPr>
          <w:color w:val="auto"/>
          <w:szCs w:val="24"/>
          <w:lang w:eastAsia="en-US"/>
        </w:rPr>
        <w:t>arengtos 8</w:t>
      </w:r>
      <w:r w:rsidRPr="002B3C54">
        <w:rPr>
          <w:color w:val="auto"/>
          <w:szCs w:val="24"/>
          <w:lang w:eastAsia="en-US"/>
        </w:rPr>
        <w:t>6</w:t>
      </w:r>
      <w:r w:rsidR="00BA7A04" w:rsidRPr="002B3C54">
        <w:rPr>
          <w:color w:val="auto"/>
          <w:szCs w:val="24"/>
          <w:lang w:eastAsia="en-US"/>
        </w:rPr>
        <w:t xml:space="preserve"> pagrindinio ugdymo pasiekimų</w:t>
      </w:r>
      <w:r w:rsidR="005D6CDF" w:rsidRPr="002B3C54">
        <w:rPr>
          <w:color w:val="auto"/>
          <w:szCs w:val="24"/>
          <w:lang w:eastAsia="en-US"/>
        </w:rPr>
        <w:t xml:space="preserve"> patikrinimų</w:t>
      </w:r>
      <w:r w:rsidR="00BA7A04" w:rsidRPr="002B3C54">
        <w:rPr>
          <w:color w:val="auto"/>
          <w:szCs w:val="24"/>
          <w:lang w:eastAsia="en-US"/>
        </w:rPr>
        <w:t>, brando</w:t>
      </w:r>
      <w:r w:rsidRPr="002B3C54">
        <w:rPr>
          <w:color w:val="auto"/>
          <w:szCs w:val="24"/>
          <w:lang w:eastAsia="en-US"/>
        </w:rPr>
        <w:t>s egzaminų pritaikymų pažymos, taip reikšmin</w:t>
      </w:r>
      <w:r w:rsidR="005D6CDF" w:rsidRPr="002B3C54">
        <w:rPr>
          <w:color w:val="auto"/>
          <w:szCs w:val="24"/>
          <w:lang w:eastAsia="en-US"/>
        </w:rPr>
        <w:t xml:space="preserve">gai viršijant planuotą rodiklį </w:t>
      </w:r>
      <w:r w:rsidR="00BA7A04" w:rsidRPr="002B3C54">
        <w:rPr>
          <w:color w:val="auto"/>
          <w:szCs w:val="24"/>
          <w:lang w:eastAsia="en-US"/>
        </w:rPr>
        <w:t xml:space="preserve"> </w:t>
      </w:r>
      <w:r w:rsidR="005D6CDF" w:rsidRPr="002B3C54">
        <w:rPr>
          <w:color w:val="auto"/>
          <w:szCs w:val="24"/>
          <w:lang w:eastAsia="en-US"/>
        </w:rPr>
        <w:t>(</w:t>
      </w:r>
      <w:r w:rsidR="00BA7A04" w:rsidRPr="002B3C54">
        <w:rPr>
          <w:color w:val="auto"/>
          <w:szCs w:val="24"/>
          <w:lang w:eastAsia="en-US"/>
        </w:rPr>
        <w:t>numatyta 30</w:t>
      </w:r>
      <w:r w:rsidR="005D6CDF" w:rsidRPr="002B3C54">
        <w:rPr>
          <w:color w:val="auto"/>
          <w:szCs w:val="24"/>
          <w:lang w:eastAsia="en-US"/>
        </w:rPr>
        <w:t xml:space="preserve"> pažymų). Rodiklio viršijimą lėmė pasikeitusios pasiekimų patikrinimų ir egzaminų pritaikymo sąlygos (užduoties formos, vykdymo, vertinimo instrukcijų pritaikymas).</w:t>
      </w:r>
    </w:p>
    <w:p w14:paraId="71FCE38D" w14:textId="77777777" w:rsidR="00BA7A04" w:rsidRPr="001A548C" w:rsidRDefault="00BA7A04" w:rsidP="00430E68">
      <w:pPr>
        <w:widowControl w:val="0"/>
        <w:suppressAutoHyphens/>
        <w:overflowPunct w:val="0"/>
        <w:spacing w:after="0" w:line="240" w:lineRule="auto"/>
        <w:ind w:left="720"/>
        <w:contextualSpacing/>
        <w:rPr>
          <w:i/>
          <w:color w:val="70AD47" w:themeColor="accent6"/>
          <w:szCs w:val="24"/>
          <w:lang w:eastAsia="en-US"/>
        </w:rPr>
      </w:pPr>
    </w:p>
    <w:p w14:paraId="0DB2932F" w14:textId="77777777" w:rsidR="00BA7A04" w:rsidRPr="001A548C" w:rsidRDefault="00BA7A04" w:rsidP="00430E68">
      <w:pPr>
        <w:tabs>
          <w:tab w:val="num"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ind w:left="720" w:hanging="720"/>
        <w:rPr>
          <w:color w:val="70AD47" w:themeColor="accent6"/>
          <w:szCs w:val="24"/>
          <w:lang w:val="en-US" w:eastAsia="en-US"/>
        </w:rPr>
      </w:pPr>
      <w:r w:rsidRPr="001A548C">
        <w:rPr>
          <w:rFonts w:eastAsia="Calibri"/>
          <w:noProof/>
          <w:color w:val="70AD47" w:themeColor="accent6"/>
          <w:szCs w:val="24"/>
          <w:lang w:val="en-US" w:eastAsia="en-US"/>
        </w:rPr>
        <w:drawing>
          <wp:inline distT="0" distB="0" distL="0" distR="0" wp14:anchorId="3B3F51D4" wp14:editId="00D43427">
            <wp:extent cx="6233160" cy="3322320"/>
            <wp:effectExtent l="0" t="0" r="15240" b="11430"/>
            <wp:docPr id="2" name="Diagrama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6C52866" w14:textId="24ABD6DD" w:rsidR="00BA7A04" w:rsidRPr="00E14A14" w:rsidRDefault="00E14A14" w:rsidP="00430E68">
      <w:pPr>
        <w:widowControl w:val="0"/>
        <w:suppressAutoHyphens/>
        <w:overflowPunct w:val="0"/>
        <w:spacing w:after="0" w:line="240" w:lineRule="auto"/>
        <w:ind w:left="720" w:right="-2"/>
        <w:contextualSpacing/>
        <w:jc w:val="center"/>
        <w:rPr>
          <w:i/>
          <w:color w:val="44546A" w:themeColor="text2"/>
          <w:sz w:val="22"/>
          <w:lang w:eastAsia="en-US"/>
        </w:rPr>
      </w:pPr>
      <w:r w:rsidRPr="00E14A14">
        <w:rPr>
          <w:i/>
          <w:color w:val="44546A" w:themeColor="text2"/>
          <w:sz w:val="22"/>
          <w:lang w:eastAsia="en-US"/>
        </w:rPr>
        <w:t>3</w:t>
      </w:r>
      <w:r w:rsidR="00BA7A04" w:rsidRPr="00E14A14">
        <w:rPr>
          <w:i/>
          <w:color w:val="44546A" w:themeColor="text2"/>
          <w:sz w:val="22"/>
          <w:lang w:eastAsia="en-US"/>
        </w:rPr>
        <w:t xml:space="preserve"> pav.. </w:t>
      </w:r>
      <w:r w:rsidR="00BA7A04" w:rsidRPr="00E14A14">
        <w:rPr>
          <w:i/>
          <w:color w:val="44546A" w:themeColor="text2"/>
          <w:sz w:val="22"/>
        </w:rPr>
        <w:t>Ugdymo programų rekomendavimo kaita</w:t>
      </w:r>
    </w:p>
    <w:p w14:paraId="24AB9EFB" w14:textId="77777777" w:rsidR="00BA7A04" w:rsidRPr="006955ED" w:rsidRDefault="00BA7A04" w:rsidP="00430E68">
      <w:pPr>
        <w:tabs>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spacing w:after="0" w:line="240" w:lineRule="auto"/>
        <w:ind w:right="-1" w:firstLine="720"/>
        <w:rPr>
          <w:color w:val="auto"/>
          <w:szCs w:val="24"/>
        </w:rPr>
      </w:pPr>
    </w:p>
    <w:p w14:paraId="66FED96D" w14:textId="3E637DAD" w:rsidR="00BA7A04" w:rsidRPr="00F83010" w:rsidRDefault="00BA7A04" w:rsidP="002F1C89">
      <w:pPr>
        <w:tabs>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spacing w:after="0" w:line="240" w:lineRule="auto"/>
        <w:ind w:left="0" w:right="0" w:firstLine="720"/>
        <w:rPr>
          <w:color w:val="auto"/>
          <w:szCs w:val="24"/>
          <w:lang w:eastAsia="en-US"/>
        </w:rPr>
      </w:pPr>
      <w:r w:rsidRPr="006955ED">
        <w:rPr>
          <w:color w:val="auto"/>
          <w:szCs w:val="24"/>
        </w:rPr>
        <w:t>Vertinti 8 vaikai, kuriems specialieji ugdymosi poreikiai nustatyti dėl pat</w:t>
      </w:r>
      <w:r w:rsidR="005B3FD8">
        <w:rPr>
          <w:color w:val="auto"/>
          <w:szCs w:val="24"/>
        </w:rPr>
        <w:t>virtintų arba spėjamų autizmo</w:t>
      </w:r>
      <w:r w:rsidRPr="006955ED">
        <w:rPr>
          <w:color w:val="auto"/>
          <w:szCs w:val="24"/>
        </w:rPr>
        <w:t xml:space="preserve"> spektro sutrikimų, aptarus su tėvais parengtos išsamios rekomendacijos ugdymui. </w:t>
      </w:r>
      <w:r w:rsidRPr="000965A2">
        <w:rPr>
          <w:color w:val="auto"/>
          <w:szCs w:val="24"/>
          <w:lang w:eastAsia="en-US"/>
        </w:rPr>
        <w:t>Įgyvendinant strate</w:t>
      </w:r>
      <w:r w:rsidR="004D5D0F">
        <w:rPr>
          <w:color w:val="auto"/>
          <w:szCs w:val="24"/>
          <w:lang w:eastAsia="en-US"/>
        </w:rPr>
        <w:t>ginio plano 3 tikslo 3.1 uždavinio 3.1.5</w:t>
      </w:r>
      <w:r w:rsidRPr="000965A2">
        <w:rPr>
          <w:color w:val="auto"/>
          <w:szCs w:val="24"/>
          <w:lang w:eastAsia="en-US"/>
        </w:rPr>
        <w:t xml:space="preserve"> priemonę ir siekiant įvertinti klausos </w:t>
      </w:r>
      <w:r w:rsidRPr="000965A2">
        <w:rPr>
          <w:color w:val="auto"/>
          <w:szCs w:val="24"/>
          <w:lang w:eastAsia="en-US"/>
        </w:rPr>
        <w:lastRenderedPageBreak/>
        <w:t xml:space="preserve">sutrikimų turinčio vaiko poreikius ir suteikti rekomendacijas ugdymui, suorganizuota 1 konsultacinė diena Anykščių vaikų lopšeliui-darželiui ,,Eglutė“ kartu su Lietuvos kurčiųjų ir neprigirdinčiųjų centru: stebėjimai, aptarimai ir rekomendacijų teikimas vaiko ugdytojams, tėvams. </w:t>
      </w:r>
      <w:r w:rsidRPr="00B8268F">
        <w:rPr>
          <w:color w:val="auto"/>
          <w:szCs w:val="24"/>
          <w:lang w:eastAsia="en-US"/>
        </w:rPr>
        <w:t>Tarnybos pagalbos speciali</w:t>
      </w:r>
      <w:r w:rsidR="004D5D0F">
        <w:rPr>
          <w:color w:val="auto"/>
          <w:szCs w:val="24"/>
          <w:lang w:eastAsia="en-US"/>
        </w:rPr>
        <w:t>stai konsultavo tėvus, mokinius</w:t>
      </w:r>
      <w:r w:rsidRPr="00B8268F">
        <w:rPr>
          <w:color w:val="auto"/>
          <w:szCs w:val="24"/>
          <w:lang w:eastAsia="en-US"/>
        </w:rPr>
        <w:t xml:space="preserve"> ir mokyklų švietimo pagalbos specialistus </w:t>
      </w:r>
      <w:r w:rsidR="004D5D0F">
        <w:rPr>
          <w:color w:val="auto"/>
          <w:szCs w:val="24"/>
          <w:lang w:eastAsia="en-US"/>
        </w:rPr>
        <w:t xml:space="preserve">dėl </w:t>
      </w:r>
      <w:r w:rsidRPr="00B8268F">
        <w:rPr>
          <w:color w:val="auto"/>
          <w:szCs w:val="24"/>
          <w:lang w:eastAsia="en-US"/>
        </w:rPr>
        <w:t>galimybės mokytis tam tikras profesijas bei profesijos pasirinkimo klausimais. Buvo pravestos 3 konsultacijos tėvams, 11 mokiniams, 3 švietimo pagalbos specialistams.</w:t>
      </w:r>
      <w:r w:rsidRPr="00D9743C">
        <w:rPr>
          <w:color w:val="000000" w:themeColor="text1"/>
          <w:szCs w:val="24"/>
          <w:lang w:eastAsia="en-US"/>
        </w:rPr>
        <w:t xml:space="preserve"> </w:t>
      </w:r>
      <w:r w:rsidRPr="002F1496">
        <w:rPr>
          <w:color w:val="000000" w:themeColor="text1"/>
          <w:szCs w:val="24"/>
          <w:lang w:eastAsia="en-US"/>
        </w:rPr>
        <w:t>Tarnybos specialistai padėjo švietimo įstaigoms spręsti specialiųjų ugdymosi poreikių, psichologinių, asmenybės ir ugdymosi problemų turinčių mokinių ugdymo, socializacijos problemas. Vienai šeimai buvo vykdomas koordinuotai teikiamų paslaugų teikimo koordinavimas, vykdant minimalios priežiūros priemones (psichologo konsultacijas</w:t>
      </w:r>
      <w:r w:rsidRPr="00F83010">
        <w:rPr>
          <w:color w:val="auto"/>
          <w:szCs w:val="24"/>
          <w:lang w:eastAsia="en-US"/>
        </w:rPr>
        <w:t>).</w:t>
      </w:r>
    </w:p>
    <w:p w14:paraId="59E8070F" w14:textId="77777777" w:rsidR="00BA7A04" w:rsidRDefault="00BA7A04" w:rsidP="002F1C89">
      <w:pPr>
        <w:spacing w:after="0" w:line="240" w:lineRule="auto"/>
        <w:ind w:left="0" w:right="0" w:firstLine="720"/>
        <w:rPr>
          <w:b/>
          <w:i/>
          <w:color w:val="auto"/>
          <w:szCs w:val="24"/>
        </w:rPr>
      </w:pPr>
      <w:r w:rsidRPr="003A2FF4">
        <w:rPr>
          <w:b/>
          <w:i/>
          <w:color w:val="auto"/>
          <w:szCs w:val="24"/>
        </w:rPr>
        <w:t xml:space="preserve">3.2. Uždavinys. Bendradarbiauti su ugdymo įstaigomis, tėvais, teikiant konsultacinę pagalbą ugdymo proceso dalyviams, padedant spręsti paskirtų rekomendacijų ugdymo vykdymo kokybę. </w:t>
      </w:r>
    </w:p>
    <w:p w14:paraId="7F4ADEC0" w14:textId="381570C9" w:rsidR="004D4EEC" w:rsidRPr="004D5D0F" w:rsidRDefault="00BA7A04" w:rsidP="002F1C89">
      <w:pPr>
        <w:spacing w:after="0" w:line="240" w:lineRule="auto"/>
        <w:ind w:left="0" w:right="0" w:firstLine="720"/>
        <w:rPr>
          <w:rFonts w:eastAsia="Calibri"/>
          <w:color w:val="auto"/>
          <w:szCs w:val="24"/>
          <w:lang w:eastAsia="en-US"/>
        </w:rPr>
      </w:pPr>
      <w:r w:rsidRPr="00B8268F">
        <w:rPr>
          <w:color w:val="auto"/>
          <w:szCs w:val="24"/>
          <w:lang w:eastAsia="en-US"/>
        </w:rPr>
        <w:t>2025 m. Tarnybos specialistai suteik</w:t>
      </w:r>
      <w:r>
        <w:rPr>
          <w:color w:val="auto"/>
          <w:szCs w:val="24"/>
          <w:lang w:eastAsia="en-US"/>
        </w:rPr>
        <w:t xml:space="preserve">ė </w:t>
      </w:r>
      <w:r w:rsidRPr="00E5772B">
        <w:rPr>
          <w:bCs/>
          <w:color w:val="auto"/>
          <w:szCs w:val="24"/>
          <w:lang w:eastAsia="en-US"/>
        </w:rPr>
        <w:t>2748</w:t>
      </w:r>
      <w:r w:rsidRPr="00D9743C">
        <w:rPr>
          <w:b/>
          <w:bCs/>
          <w:color w:val="auto"/>
          <w:szCs w:val="24"/>
          <w:lang w:eastAsia="en-US"/>
        </w:rPr>
        <w:t xml:space="preserve"> </w:t>
      </w:r>
      <w:r w:rsidRPr="00B8268F">
        <w:rPr>
          <w:color w:val="auto"/>
          <w:szCs w:val="24"/>
          <w:lang w:eastAsia="en-US"/>
        </w:rPr>
        <w:t>konsultacij</w:t>
      </w:r>
      <w:r>
        <w:rPr>
          <w:color w:val="auto"/>
          <w:szCs w:val="24"/>
          <w:lang w:eastAsia="en-US"/>
        </w:rPr>
        <w:t>as</w:t>
      </w:r>
      <w:r w:rsidRPr="00B8268F">
        <w:rPr>
          <w:color w:val="auto"/>
          <w:szCs w:val="24"/>
          <w:lang w:eastAsia="en-US"/>
        </w:rPr>
        <w:t xml:space="preserve"> vaikams ir mokiniams, tėvams, mokytojams, švietimo pagalbos specialistams, kitiems gavėjams (2023 m. – 2497, 2024 m. – 2570). </w:t>
      </w:r>
      <w:r w:rsidRPr="00B8268F">
        <w:rPr>
          <w:rFonts w:eastAsia="Calibri"/>
          <w:color w:val="auto"/>
          <w:szCs w:val="24"/>
          <w:lang w:eastAsia="en-US"/>
        </w:rPr>
        <w:t>Suteiktos 33 neurologo konsultacijos vaikams ir jų tėvams.</w:t>
      </w:r>
      <w:r w:rsidR="004D5D0F">
        <w:rPr>
          <w:rFonts w:eastAsia="Calibri"/>
          <w:color w:val="auto"/>
          <w:szCs w:val="24"/>
          <w:lang w:eastAsia="en-US"/>
        </w:rPr>
        <w:t xml:space="preserve"> </w:t>
      </w:r>
    </w:p>
    <w:p w14:paraId="049B14CA" w14:textId="77777777" w:rsidR="004D4EEC" w:rsidRDefault="004D4EEC" w:rsidP="00430E68">
      <w:pPr>
        <w:spacing w:after="0" w:line="240" w:lineRule="auto"/>
        <w:ind w:right="-2" w:firstLine="720"/>
        <w:jc w:val="right"/>
        <w:rPr>
          <w:i/>
          <w:color w:val="44546A" w:themeColor="text2"/>
          <w:sz w:val="22"/>
          <w:lang w:eastAsia="en-US"/>
        </w:rPr>
      </w:pPr>
    </w:p>
    <w:p w14:paraId="36EBC8E3" w14:textId="2E5F5ABC" w:rsidR="00BA7A04" w:rsidRPr="00E14A14" w:rsidRDefault="004D4EEC" w:rsidP="00430E68">
      <w:pPr>
        <w:spacing w:after="0" w:line="240" w:lineRule="auto"/>
        <w:ind w:right="-2" w:firstLine="720"/>
        <w:jc w:val="right"/>
        <w:rPr>
          <w:i/>
          <w:color w:val="44546A" w:themeColor="text2"/>
          <w:sz w:val="22"/>
          <w:lang w:eastAsia="en-US"/>
        </w:rPr>
      </w:pPr>
      <w:r>
        <w:rPr>
          <w:i/>
          <w:color w:val="44546A" w:themeColor="text2"/>
          <w:sz w:val="22"/>
          <w:lang w:eastAsia="en-US"/>
        </w:rPr>
        <w:t>6</w:t>
      </w:r>
      <w:r w:rsidR="00BA7A04" w:rsidRPr="00E14A14">
        <w:rPr>
          <w:i/>
          <w:color w:val="44546A" w:themeColor="text2"/>
          <w:sz w:val="22"/>
          <w:lang w:eastAsia="en-US"/>
        </w:rPr>
        <w:t xml:space="preserve"> lentelė. Tarnybos specialistų teikiamos konsultacijos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768"/>
        <w:gridCol w:w="1536"/>
        <w:gridCol w:w="1781"/>
        <w:gridCol w:w="1614"/>
        <w:gridCol w:w="754"/>
      </w:tblGrid>
      <w:tr w:rsidR="00BA7A04" w:rsidRPr="006B067E" w14:paraId="1E3BA5A5" w14:textId="77777777" w:rsidTr="002F1C89">
        <w:tc>
          <w:tcPr>
            <w:tcW w:w="1132" w:type="pct"/>
            <w:tcBorders>
              <w:top w:val="single" w:sz="4" w:space="0" w:color="auto"/>
              <w:left w:val="single" w:sz="4" w:space="0" w:color="auto"/>
              <w:bottom w:val="single" w:sz="4" w:space="0" w:color="auto"/>
              <w:right w:val="single" w:sz="4" w:space="0" w:color="auto"/>
            </w:tcBorders>
            <w:hideMark/>
          </w:tcPr>
          <w:p w14:paraId="0E86700E" w14:textId="77777777" w:rsidR="00BA7A04" w:rsidRPr="006B067E" w:rsidRDefault="00BA7A04" w:rsidP="00430E68">
            <w:pPr>
              <w:spacing w:after="0" w:line="240" w:lineRule="auto"/>
              <w:ind w:left="0" w:right="0" w:firstLine="0"/>
              <w:jc w:val="center"/>
              <w:rPr>
                <w:rFonts w:eastAsia="Calibri"/>
                <w:b/>
                <w:color w:val="000000" w:themeColor="text1"/>
                <w:kern w:val="0"/>
                <w:sz w:val="22"/>
                <w:lang w:eastAsia="en-US"/>
                <w14:ligatures w14:val="none"/>
              </w:rPr>
            </w:pPr>
            <w:bookmarkStart w:id="1" w:name="_Hlk187308566"/>
            <w:r w:rsidRPr="006B067E">
              <w:rPr>
                <w:rFonts w:eastAsia="Calibri"/>
                <w:b/>
                <w:color w:val="000000" w:themeColor="text1"/>
                <w:kern w:val="0"/>
                <w:sz w:val="22"/>
                <w:lang w:eastAsia="en-US"/>
                <w14:ligatures w14:val="none"/>
              </w:rPr>
              <w:t>KONSULTACIJOS</w:t>
            </w:r>
          </w:p>
        </w:tc>
        <w:tc>
          <w:tcPr>
            <w:tcW w:w="920" w:type="pct"/>
            <w:tcBorders>
              <w:top w:val="single" w:sz="4" w:space="0" w:color="auto"/>
              <w:left w:val="single" w:sz="4" w:space="0" w:color="auto"/>
              <w:bottom w:val="single" w:sz="4" w:space="0" w:color="auto"/>
              <w:right w:val="single" w:sz="4" w:space="0" w:color="auto"/>
            </w:tcBorders>
            <w:hideMark/>
          </w:tcPr>
          <w:p w14:paraId="5685766B" w14:textId="77777777" w:rsidR="00BA7A04" w:rsidRPr="006B067E" w:rsidRDefault="00BA7A04" w:rsidP="00430E68">
            <w:pPr>
              <w:spacing w:after="0" w:line="240" w:lineRule="auto"/>
              <w:ind w:left="0" w:right="0" w:firstLine="0"/>
              <w:jc w:val="center"/>
              <w:rPr>
                <w:rFonts w:eastAsia="Calibri"/>
                <w:b/>
                <w:color w:val="000000" w:themeColor="text1"/>
                <w:kern w:val="0"/>
                <w:sz w:val="22"/>
                <w:lang w:eastAsia="en-US"/>
                <w14:ligatures w14:val="none"/>
              </w:rPr>
            </w:pPr>
            <w:r w:rsidRPr="006B067E">
              <w:rPr>
                <w:rFonts w:eastAsia="Calibri"/>
                <w:b/>
                <w:color w:val="000000" w:themeColor="text1"/>
                <w:kern w:val="0"/>
                <w:sz w:val="22"/>
                <w:lang w:eastAsia="en-US"/>
                <w14:ligatures w14:val="none"/>
              </w:rPr>
              <w:t>SPECIALIOJO PEDAGOGO</w:t>
            </w:r>
          </w:p>
        </w:tc>
        <w:tc>
          <w:tcPr>
            <w:tcW w:w="800" w:type="pct"/>
            <w:tcBorders>
              <w:top w:val="single" w:sz="4" w:space="0" w:color="auto"/>
              <w:left w:val="single" w:sz="4" w:space="0" w:color="auto"/>
              <w:bottom w:val="single" w:sz="4" w:space="0" w:color="auto"/>
              <w:right w:val="single" w:sz="4" w:space="0" w:color="auto"/>
            </w:tcBorders>
            <w:hideMark/>
          </w:tcPr>
          <w:p w14:paraId="591CBC96" w14:textId="77777777" w:rsidR="00BA7A04" w:rsidRPr="006B067E" w:rsidRDefault="00BA7A04" w:rsidP="00430E68">
            <w:pPr>
              <w:spacing w:after="0" w:line="240" w:lineRule="auto"/>
              <w:ind w:left="0" w:right="0" w:firstLine="0"/>
              <w:jc w:val="center"/>
              <w:rPr>
                <w:rFonts w:eastAsia="Calibri"/>
                <w:b/>
                <w:color w:val="000000" w:themeColor="text1"/>
                <w:kern w:val="0"/>
                <w:sz w:val="22"/>
                <w:lang w:eastAsia="en-US"/>
                <w14:ligatures w14:val="none"/>
              </w:rPr>
            </w:pPr>
            <w:r w:rsidRPr="006B067E">
              <w:rPr>
                <w:rFonts w:eastAsia="Calibri"/>
                <w:b/>
                <w:color w:val="000000" w:themeColor="text1"/>
                <w:kern w:val="0"/>
                <w:sz w:val="22"/>
                <w:lang w:eastAsia="en-US"/>
                <w14:ligatures w14:val="none"/>
              </w:rPr>
              <w:t>LOGOPEDO</w:t>
            </w:r>
          </w:p>
        </w:tc>
        <w:tc>
          <w:tcPr>
            <w:tcW w:w="927" w:type="pct"/>
            <w:tcBorders>
              <w:top w:val="single" w:sz="4" w:space="0" w:color="auto"/>
              <w:left w:val="single" w:sz="4" w:space="0" w:color="auto"/>
              <w:bottom w:val="single" w:sz="4" w:space="0" w:color="auto"/>
              <w:right w:val="single" w:sz="4" w:space="0" w:color="auto"/>
            </w:tcBorders>
            <w:hideMark/>
          </w:tcPr>
          <w:p w14:paraId="3E7BBEE7" w14:textId="77777777" w:rsidR="00BA7A04" w:rsidRPr="006B067E" w:rsidRDefault="00BA7A04" w:rsidP="00430E68">
            <w:pPr>
              <w:spacing w:after="0" w:line="240" w:lineRule="auto"/>
              <w:ind w:left="0" w:right="0" w:firstLine="0"/>
              <w:jc w:val="center"/>
              <w:rPr>
                <w:rFonts w:eastAsia="Calibri"/>
                <w:b/>
                <w:color w:val="000000" w:themeColor="text1"/>
                <w:kern w:val="0"/>
                <w:sz w:val="22"/>
                <w:lang w:eastAsia="en-US"/>
                <w14:ligatures w14:val="none"/>
              </w:rPr>
            </w:pPr>
            <w:r w:rsidRPr="006B067E">
              <w:rPr>
                <w:rFonts w:eastAsia="Calibri"/>
                <w:b/>
                <w:color w:val="000000" w:themeColor="text1"/>
                <w:kern w:val="0"/>
                <w:sz w:val="22"/>
                <w:lang w:eastAsia="en-US"/>
                <w14:ligatures w14:val="none"/>
              </w:rPr>
              <w:t>PSICHOLOGO</w:t>
            </w:r>
          </w:p>
        </w:tc>
        <w:tc>
          <w:tcPr>
            <w:tcW w:w="840" w:type="pct"/>
            <w:tcBorders>
              <w:top w:val="single" w:sz="4" w:space="0" w:color="auto"/>
              <w:left w:val="single" w:sz="4" w:space="0" w:color="auto"/>
              <w:bottom w:val="single" w:sz="4" w:space="0" w:color="auto"/>
              <w:right w:val="single" w:sz="4" w:space="0" w:color="auto"/>
            </w:tcBorders>
          </w:tcPr>
          <w:p w14:paraId="2C5779CA" w14:textId="77777777" w:rsidR="00BA7A04" w:rsidRPr="006B067E" w:rsidRDefault="00BA7A04" w:rsidP="00430E68">
            <w:pPr>
              <w:spacing w:after="0" w:line="240" w:lineRule="auto"/>
              <w:ind w:left="0" w:right="0" w:firstLine="0"/>
              <w:jc w:val="center"/>
              <w:rPr>
                <w:rFonts w:eastAsia="Calibri"/>
                <w:b/>
                <w:color w:val="000000" w:themeColor="text1"/>
                <w:kern w:val="0"/>
                <w:sz w:val="22"/>
                <w:lang w:eastAsia="en-US"/>
                <w14:ligatures w14:val="none"/>
              </w:rPr>
            </w:pPr>
            <w:r w:rsidRPr="006B067E">
              <w:rPr>
                <w:rFonts w:eastAsia="Calibri"/>
                <w:b/>
                <w:color w:val="000000" w:themeColor="text1"/>
                <w:kern w:val="0"/>
                <w:sz w:val="22"/>
                <w:lang w:eastAsia="en-US"/>
                <w14:ligatures w14:val="none"/>
              </w:rPr>
              <w:t>SOCIALINIO</w:t>
            </w:r>
          </w:p>
          <w:p w14:paraId="32E7F401" w14:textId="77777777" w:rsidR="00BA7A04" w:rsidRPr="006B067E" w:rsidRDefault="00BA7A04" w:rsidP="00430E68">
            <w:pPr>
              <w:spacing w:after="0" w:line="240" w:lineRule="auto"/>
              <w:ind w:left="0" w:right="0" w:firstLine="0"/>
              <w:jc w:val="center"/>
              <w:rPr>
                <w:rFonts w:eastAsia="Calibri"/>
                <w:b/>
                <w:color w:val="000000" w:themeColor="text1"/>
                <w:kern w:val="0"/>
                <w:sz w:val="22"/>
                <w:lang w:eastAsia="en-US"/>
                <w14:ligatures w14:val="none"/>
              </w:rPr>
            </w:pPr>
            <w:r w:rsidRPr="006B067E">
              <w:rPr>
                <w:rFonts w:eastAsia="Calibri"/>
                <w:b/>
                <w:color w:val="000000" w:themeColor="text1"/>
                <w:kern w:val="0"/>
                <w:sz w:val="22"/>
                <w:lang w:eastAsia="en-US"/>
                <w14:ligatures w14:val="none"/>
              </w:rPr>
              <w:t>PEDAGOGO</w:t>
            </w:r>
          </w:p>
        </w:tc>
        <w:tc>
          <w:tcPr>
            <w:tcW w:w="382" w:type="pct"/>
            <w:tcBorders>
              <w:top w:val="single" w:sz="4" w:space="0" w:color="auto"/>
              <w:left w:val="single" w:sz="4" w:space="0" w:color="auto"/>
              <w:bottom w:val="single" w:sz="4" w:space="0" w:color="auto"/>
              <w:right w:val="single" w:sz="4" w:space="0" w:color="auto"/>
            </w:tcBorders>
          </w:tcPr>
          <w:p w14:paraId="078897FE" w14:textId="77777777" w:rsidR="00BA7A04" w:rsidRPr="006B067E" w:rsidRDefault="00BA7A04" w:rsidP="00430E68">
            <w:pPr>
              <w:spacing w:after="0" w:line="240" w:lineRule="auto"/>
              <w:ind w:left="0" w:right="0" w:firstLine="0"/>
              <w:jc w:val="center"/>
              <w:rPr>
                <w:rFonts w:eastAsia="Calibri"/>
                <w:b/>
                <w:color w:val="000000" w:themeColor="text1"/>
                <w:kern w:val="0"/>
                <w:sz w:val="22"/>
                <w:lang w:eastAsia="en-US"/>
                <w14:ligatures w14:val="none"/>
              </w:rPr>
            </w:pPr>
            <w:r w:rsidRPr="006B067E">
              <w:rPr>
                <w:rFonts w:eastAsia="Calibri"/>
                <w:b/>
                <w:color w:val="000000" w:themeColor="text1"/>
                <w:kern w:val="0"/>
                <w:sz w:val="22"/>
                <w:lang w:eastAsia="en-US"/>
                <w14:ligatures w14:val="none"/>
              </w:rPr>
              <w:t>IŠ VISO</w:t>
            </w:r>
          </w:p>
        </w:tc>
      </w:tr>
      <w:tr w:rsidR="00BA7A04" w:rsidRPr="006B067E" w14:paraId="5B146F73" w14:textId="77777777" w:rsidTr="002F1C89">
        <w:trPr>
          <w:trHeight w:val="319"/>
        </w:trPr>
        <w:tc>
          <w:tcPr>
            <w:tcW w:w="1132" w:type="pct"/>
            <w:tcBorders>
              <w:top w:val="single" w:sz="4" w:space="0" w:color="auto"/>
              <w:left w:val="single" w:sz="4" w:space="0" w:color="auto"/>
              <w:bottom w:val="single" w:sz="4" w:space="0" w:color="auto"/>
              <w:right w:val="single" w:sz="4" w:space="0" w:color="auto"/>
            </w:tcBorders>
            <w:hideMark/>
          </w:tcPr>
          <w:p w14:paraId="714E7185" w14:textId="77777777" w:rsidR="00BA7A04" w:rsidRPr="006B067E" w:rsidRDefault="00BA7A04" w:rsidP="00430E68">
            <w:pPr>
              <w:spacing w:after="0" w:line="240" w:lineRule="auto"/>
              <w:ind w:left="0" w:right="0" w:firstLine="0"/>
              <w:jc w:val="left"/>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Mokytojams</w:t>
            </w:r>
          </w:p>
        </w:tc>
        <w:tc>
          <w:tcPr>
            <w:tcW w:w="920" w:type="pct"/>
            <w:tcBorders>
              <w:top w:val="single" w:sz="4" w:space="0" w:color="auto"/>
              <w:left w:val="single" w:sz="4" w:space="0" w:color="auto"/>
              <w:bottom w:val="single" w:sz="4" w:space="0" w:color="auto"/>
              <w:right w:val="single" w:sz="4" w:space="0" w:color="auto"/>
            </w:tcBorders>
          </w:tcPr>
          <w:p w14:paraId="6965FF90"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41</w:t>
            </w:r>
          </w:p>
        </w:tc>
        <w:tc>
          <w:tcPr>
            <w:tcW w:w="800" w:type="pct"/>
            <w:tcBorders>
              <w:top w:val="single" w:sz="4" w:space="0" w:color="auto"/>
              <w:left w:val="single" w:sz="4" w:space="0" w:color="auto"/>
              <w:bottom w:val="single" w:sz="4" w:space="0" w:color="auto"/>
              <w:right w:val="single" w:sz="4" w:space="0" w:color="auto"/>
            </w:tcBorders>
          </w:tcPr>
          <w:p w14:paraId="090A2815"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40</w:t>
            </w:r>
          </w:p>
        </w:tc>
        <w:tc>
          <w:tcPr>
            <w:tcW w:w="927" w:type="pct"/>
            <w:tcBorders>
              <w:top w:val="single" w:sz="4" w:space="0" w:color="auto"/>
              <w:left w:val="single" w:sz="4" w:space="0" w:color="auto"/>
              <w:bottom w:val="single" w:sz="4" w:space="0" w:color="auto"/>
              <w:right w:val="single" w:sz="4" w:space="0" w:color="auto"/>
            </w:tcBorders>
          </w:tcPr>
          <w:p w14:paraId="65B06F44"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Pr>
                <w:rFonts w:eastAsia="Calibri"/>
                <w:color w:val="000000" w:themeColor="text1"/>
                <w:kern w:val="0"/>
                <w:szCs w:val="24"/>
                <w:lang w:eastAsia="en-US"/>
                <w14:ligatures w14:val="none"/>
              </w:rPr>
              <w:t>69</w:t>
            </w:r>
          </w:p>
        </w:tc>
        <w:tc>
          <w:tcPr>
            <w:tcW w:w="840" w:type="pct"/>
            <w:tcBorders>
              <w:top w:val="single" w:sz="4" w:space="0" w:color="auto"/>
              <w:left w:val="single" w:sz="4" w:space="0" w:color="auto"/>
              <w:bottom w:val="single" w:sz="4" w:space="0" w:color="auto"/>
              <w:right w:val="single" w:sz="4" w:space="0" w:color="auto"/>
            </w:tcBorders>
          </w:tcPr>
          <w:p w14:paraId="3CA9620A"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7</w:t>
            </w:r>
          </w:p>
        </w:tc>
        <w:tc>
          <w:tcPr>
            <w:tcW w:w="382" w:type="pct"/>
            <w:tcBorders>
              <w:top w:val="single" w:sz="4" w:space="0" w:color="auto"/>
              <w:left w:val="single" w:sz="4" w:space="0" w:color="auto"/>
              <w:bottom w:val="single" w:sz="4" w:space="0" w:color="auto"/>
              <w:right w:val="single" w:sz="4" w:space="0" w:color="auto"/>
            </w:tcBorders>
          </w:tcPr>
          <w:p w14:paraId="4922E768" w14:textId="77777777" w:rsidR="00BA7A04" w:rsidRPr="006B067E" w:rsidRDefault="00BA7A04" w:rsidP="00430E68">
            <w:pPr>
              <w:spacing w:after="0" w:line="240" w:lineRule="auto"/>
              <w:ind w:left="0" w:right="0" w:firstLine="0"/>
              <w:jc w:val="center"/>
              <w:rPr>
                <w:rFonts w:eastAsia="Calibri"/>
                <w:b/>
                <w:bCs/>
                <w:color w:val="000000" w:themeColor="text1"/>
                <w:kern w:val="0"/>
                <w:szCs w:val="24"/>
                <w:lang w:eastAsia="en-US"/>
                <w14:ligatures w14:val="none"/>
              </w:rPr>
            </w:pPr>
            <w:r w:rsidRPr="006B067E">
              <w:rPr>
                <w:rFonts w:eastAsia="Calibri"/>
                <w:b/>
                <w:bCs/>
                <w:color w:val="000000" w:themeColor="text1"/>
                <w:kern w:val="0"/>
                <w:szCs w:val="24"/>
                <w:lang w:eastAsia="en-US"/>
                <w14:ligatures w14:val="none"/>
              </w:rPr>
              <w:t>157</w:t>
            </w:r>
          </w:p>
        </w:tc>
      </w:tr>
      <w:tr w:rsidR="00BA7A04" w:rsidRPr="006B067E" w14:paraId="64187612" w14:textId="77777777" w:rsidTr="002F1C89">
        <w:tc>
          <w:tcPr>
            <w:tcW w:w="1132" w:type="pct"/>
            <w:tcBorders>
              <w:top w:val="single" w:sz="4" w:space="0" w:color="auto"/>
              <w:left w:val="single" w:sz="4" w:space="0" w:color="auto"/>
              <w:bottom w:val="single" w:sz="4" w:space="0" w:color="auto"/>
              <w:right w:val="single" w:sz="4" w:space="0" w:color="auto"/>
            </w:tcBorders>
            <w:hideMark/>
          </w:tcPr>
          <w:p w14:paraId="3A04737B" w14:textId="77777777" w:rsidR="00BA7A04" w:rsidRPr="006B067E" w:rsidRDefault="00BA7A04" w:rsidP="00430E68">
            <w:pPr>
              <w:spacing w:after="0" w:line="240" w:lineRule="auto"/>
              <w:ind w:left="0" w:right="0" w:firstLine="0"/>
              <w:jc w:val="left"/>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Pagalbos specialistams</w:t>
            </w:r>
          </w:p>
        </w:tc>
        <w:tc>
          <w:tcPr>
            <w:tcW w:w="920" w:type="pct"/>
            <w:tcBorders>
              <w:top w:val="single" w:sz="4" w:space="0" w:color="auto"/>
              <w:left w:val="single" w:sz="4" w:space="0" w:color="auto"/>
              <w:bottom w:val="single" w:sz="4" w:space="0" w:color="auto"/>
              <w:right w:val="single" w:sz="4" w:space="0" w:color="auto"/>
            </w:tcBorders>
          </w:tcPr>
          <w:p w14:paraId="57CF1451"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98</w:t>
            </w:r>
          </w:p>
        </w:tc>
        <w:tc>
          <w:tcPr>
            <w:tcW w:w="800" w:type="pct"/>
            <w:tcBorders>
              <w:top w:val="single" w:sz="4" w:space="0" w:color="auto"/>
              <w:left w:val="single" w:sz="4" w:space="0" w:color="auto"/>
              <w:bottom w:val="single" w:sz="4" w:space="0" w:color="auto"/>
              <w:right w:val="single" w:sz="4" w:space="0" w:color="auto"/>
            </w:tcBorders>
          </w:tcPr>
          <w:p w14:paraId="3E4B5113"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181</w:t>
            </w:r>
          </w:p>
        </w:tc>
        <w:tc>
          <w:tcPr>
            <w:tcW w:w="927" w:type="pct"/>
            <w:tcBorders>
              <w:top w:val="single" w:sz="4" w:space="0" w:color="auto"/>
              <w:left w:val="single" w:sz="4" w:space="0" w:color="auto"/>
              <w:bottom w:val="single" w:sz="4" w:space="0" w:color="auto"/>
              <w:right w:val="single" w:sz="4" w:space="0" w:color="auto"/>
            </w:tcBorders>
          </w:tcPr>
          <w:p w14:paraId="6A722416"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Pr>
                <w:rFonts w:eastAsia="Calibri"/>
                <w:color w:val="000000" w:themeColor="text1"/>
                <w:kern w:val="0"/>
                <w:szCs w:val="24"/>
                <w:lang w:eastAsia="en-US"/>
                <w14:ligatures w14:val="none"/>
              </w:rPr>
              <w:t>124</w:t>
            </w:r>
          </w:p>
        </w:tc>
        <w:tc>
          <w:tcPr>
            <w:tcW w:w="840" w:type="pct"/>
            <w:tcBorders>
              <w:top w:val="single" w:sz="4" w:space="0" w:color="auto"/>
              <w:left w:val="single" w:sz="4" w:space="0" w:color="auto"/>
              <w:bottom w:val="single" w:sz="4" w:space="0" w:color="auto"/>
              <w:right w:val="single" w:sz="4" w:space="0" w:color="auto"/>
            </w:tcBorders>
          </w:tcPr>
          <w:p w14:paraId="37DF4632"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28</w:t>
            </w:r>
          </w:p>
        </w:tc>
        <w:tc>
          <w:tcPr>
            <w:tcW w:w="382" w:type="pct"/>
            <w:tcBorders>
              <w:top w:val="single" w:sz="4" w:space="0" w:color="auto"/>
              <w:left w:val="single" w:sz="4" w:space="0" w:color="auto"/>
              <w:bottom w:val="single" w:sz="4" w:space="0" w:color="auto"/>
              <w:right w:val="single" w:sz="4" w:space="0" w:color="auto"/>
            </w:tcBorders>
          </w:tcPr>
          <w:p w14:paraId="0B94BCB7" w14:textId="77777777" w:rsidR="00BA7A04" w:rsidRPr="006B067E" w:rsidRDefault="00BA7A04" w:rsidP="00430E68">
            <w:pPr>
              <w:spacing w:after="0" w:line="240" w:lineRule="auto"/>
              <w:ind w:left="0" w:right="0" w:firstLine="0"/>
              <w:jc w:val="center"/>
              <w:rPr>
                <w:rFonts w:eastAsia="Calibri"/>
                <w:b/>
                <w:bCs/>
                <w:color w:val="000000" w:themeColor="text1"/>
                <w:kern w:val="0"/>
                <w:szCs w:val="24"/>
                <w:lang w:eastAsia="en-US"/>
                <w14:ligatures w14:val="none"/>
              </w:rPr>
            </w:pPr>
            <w:r w:rsidRPr="006B067E">
              <w:rPr>
                <w:rFonts w:eastAsia="Calibri"/>
                <w:b/>
                <w:bCs/>
                <w:color w:val="000000" w:themeColor="text1"/>
                <w:kern w:val="0"/>
                <w:szCs w:val="24"/>
                <w:lang w:eastAsia="en-US"/>
                <w14:ligatures w14:val="none"/>
              </w:rPr>
              <w:t>431</w:t>
            </w:r>
          </w:p>
        </w:tc>
      </w:tr>
      <w:tr w:rsidR="00BA7A04" w:rsidRPr="006B067E" w14:paraId="69522453" w14:textId="77777777" w:rsidTr="002F1C89">
        <w:tc>
          <w:tcPr>
            <w:tcW w:w="1132" w:type="pct"/>
            <w:tcBorders>
              <w:top w:val="single" w:sz="4" w:space="0" w:color="auto"/>
              <w:left w:val="single" w:sz="4" w:space="0" w:color="auto"/>
              <w:bottom w:val="single" w:sz="4" w:space="0" w:color="auto"/>
              <w:right w:val="single" w:sz="4" w:space="0" w:color="auto"/>
            </w:tcBorders>
            <w:hideMark/>
          </w:tcPr>
          <w:p w14:paraId="19767638" w14:textId="77777777" w:rsidR="00BA7A04" w:rsidRPr="006B067E" w:rsidRDefault="00BA7A04" w:rsidP="00430E68">
            <w:pPr>
              <w:spacing w:after="0" w:line="240" w:lineRule="auto"/>
              <w:ind w:left="0" w:right="0" w:firstLine="0"/>
              <w:jc w:val="left"/>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Tėvams/globėjams</w:t>
            </w:r>
          </w:p>
        </w:tc>
        <w:tc>
          <w:tcPr>
            <w:tcW w:w="920" w:type="pct"/>
            <w:tcBorders>
              <w:top w:val="single" w:sz="4" w:space="0" w:color="auto"/>
              <w:left w:val="single" w:sz="4" w:space="0" w:color="auto"/>
              <w:bottom w:val="single" w:sz="4" w:space="0" w:color="auto"/>
              <w:right w:val="single" w:sz="4" w:space="0" w:color="auto"/>
            </w:tcBorders>
          </w:tcPr>
          <w:p w14:paraId="70A20879"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181</w:t>
            </w:r>
          </w:p>
        </w:tc>
        <w:tc>
          <w:tcPr>
            <w:tcW w:w="800" w:type="pct"/>
            <w:tcBorders>
              <w:top w:val="single" w:sz="4" w:space="0" w:color="auto"/>
              <w:left w:val="single" w:sz="4" w:space="0" w:color="auto"/>
              <w:bottom w:val="single" w:sz="4" w:space="0" w:color="auto"/>
              <w:right w:val="single" w:sz="4" w:space="0" w:color="auto"/>
            </w:tcBorders>
          </w:tcPr>
          <w:p w14:paraId="132C0AC3"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86</w:t>
            </w:r>
          </w:p>
        </w:tc>
        <w:tc>
          <w:tcPr>
            <w:tcW w:w="927" w:type="pct"/>
            <w:tcBorders>
              <w:top w:val="single" w:sz="4" w:space="0" w:color="auto"/>
              <w:left w:val="single" w:sz="4" w:space="0" w:color="auto"/>
              <w:bottom w:val="single" w:sz="4" w:space="0" w:color="auto"/>
              <w:right w:val="single" w:sz="4" w:space="0" w:color="auto"/>
            </w:tcBorders>
          </w:tcPr>
          <w:p w14:paraId="1BA5979C"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Pr>
                <w:rFonts w:eastAsia="Calibri"/>
                <w:color w:val="000000" w:themeColor="text1"/>
                <w:kern w:val="0"/>
                <w:szCs w:val="24"/>
                <w:lang w:eastAsia="en-US"/>
                <w14:ligatures w14:val="none"/>
              </w:rPr>
              <w:t>403</w:t>
            </w:r>
          </w:p>
        </w:tc>
        <w:tc>
          <w:tcPr>
            <w:tcW w:w="840" w:type="pct"/>
            <w:tcBorders>
              <w:top w:val="single" w:sz="4" w:space="0" w:color="auto"/>
              <w:left w:val="single" w:sz="4" w:space="0" w:color="auto"/>
              <w:bottom w:val="single" w:sz="4" w:space="0" w:color="auto"/>
              <w:right w:val="single" w:sz="4" w:space="0" w:color="auto"/>
            </w:tcBorders>
          </w:tcPr>
          <w:p w14:paraId="3AB5FB10"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90</w:t>
            </w:r>
          </w:p>
        </w:tc>
        <w:tc>
          <w:tcPr>
            <w:tcW w:w="382" w:type="pct"/>
            <w:tcBorders>
              <w:top w:val="single" w:sz="4" w:space="0" w:color="auto"/>
              <w:left w:val="single" w:sz="4" w:space="0" w:color="auto"/>
              <w:bottom w:val="single" w:sz="4" w:space="0" w:color="auto"/>
              <w:right w:val="single" w:sz="4" w:space="0" w:color="auto"/>
            </w:tcBorders>
          </w:tcPr>
          <w:p w14:paraId="726D61E9" w14:textId="77777777" w:rsidR="00BA7A04" w:rsidRPr="006B067E" w:rsidRDefault="00BA7A04" w:rsidP="00430E68">
            <w:pPr>
              <w:spacing w:after="0" w:line="240" w:lineRule="auto"/>
              <w:ind w:left="0" w:right="0" w:firstLine="0"/>
              <w:jc w:val="center"/>
              <w:rPr>
                <w:rFonts w:eastAsia="Calibri"/>
                <w:b/>
                <w:bCs/>
                <w:color w:val="000000" w:themeColor="text1"/>
                <w:kern w:val="0"/>
                <w:szCs w:val="24"/>
                <w:lang w:eastAsia="en-US"/>
                <w14:ligatures w14:val="none"/>
              </w:rPr>
            </w:pPr>
            <w:r w:rsidRPr="006B067E">
              <w:rPr>
                <w:rFonts w:eastAsia="Calibri"/>
                <w:b/>
                <w:bCs/>
                <w:color w:val="000000" w:themeColor="text1"/>
                <w:kern w:val="0"/>
                <w:szCs w:val="24"/>
                <w:lang w:eastAsia="en-US"/>
                <w14:ligatures w14:val="none"/>
              </w:rPr>
              <w:t>760</w:t>
            </w:r>
          </w:p>
        </w:tc>
      </w:tr>
      <w:tr w:rsidR="00BA7A04" w:rsidRPr="006B067E" w14:paraId="3D98A9D2" w14:textId="77777777" w:rsidTr="002F1C89">
        <w:tc>
          <w:tcPr>
            <w:tcW w:w="1132" w:type="pct"/>
            <w:tcBorders>
              <w:top w:val="single" w:sz="4" w:space="0" w:color="auto"/>
              <w:left w:val="single" w:sz="4" w:space="0" w:color="auto"/>
              <w:bottom w:val="single" w:sz="4" w:space="0" w:color="auto"/>
              <w:right w:val="single" w:sz="4" w:space="0" w:color="auto"/>
            </w:tcBorders>
          </w:tcPr>
          <w:p w14:paraId="0F486796" w14:textId="77777777" w:rsidR="00BA7A04" w:rsidRPr="006B067E" w:rsidRDefault="00BA7A04" w:rsidP="00430E68">
            <w:pPr>
              <w:spacing w:after="0" w:line="240" w:lineRule="auto"/>
              <w:ind w:left="0" w:right="0" w:firstLine="0"/>
              <w:jc w:val="left"/>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Mokiniams</w:t>
            </w:r>
          </w:p>
        </w:tc>
        <w:tc>
          <w:tcPr>
            <w:tcW w:w="920" w:type="pct"/>
            <w:tcBorders>
              <w:top w:val="single" w:sz="4" w:space="0" w:color="auto"/>
              <w:left w:val="single" w:sz="4" w:space="0" w:color="auto"/>
              <w:bottom w:val="single" w:sz="4" w:space="0" w:color="auto"/>
              <w:right w:val="single" w:sz="4" w:space="0" w:color="auto"/>
            </w:tcBorders>
          </w:tcPr>
          <w:p w14:paraId="67BA9A64"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193</w:t>
            </w:r>
          </w:p>
        </w:tc>
        <w:tc>
          <w:tcPr>
            <w:tcW w:w="800" w:type="pct"/>
            <w:tcBorders>
              <w:top w:val="single" w:sz="4" w:space="0" w:color="auto"/>
              <w:left w:val="single" w:sz="4" w:space="0" w:color="auto"/>
              <w:bottom w:val="single" w:sz="4" w:space="0" w:color="auto"/>
              <w:right w:val="single" w:sz="4" w:space="0" w:color="auto"/>
            </w:tcBorders>
          </w:tcPr>
          <w:p w14:paraId="7CC1D14E"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127</w:t>
            </w:r>
          </w:p>
        </w:tc>
        <w:tc>
          <w:tcPr>
            <w:tcW w:w="927" w:type="pct"/>
            <w:tcBorders>
              <w:top w:val="single" w:sz="4" w:space="0" w:color="auto"/>
              <w:left w:val="single" w:sz="4" w:space="0" w:color="auto"/>
              <w:bottom w:val="single" w:sz="4" w:space="0" w:color="auto"/>
              <w:right w:val="single" w:sz="4" w:space="0" w:color="auto"/>
            </w:tcBorders>
          </w:tcPr>
          <w:p w14:paraId="32879B84"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Pr>
                <w:rFonts w:eastAsia="Calibri"/>
                <w:color w:val="000000" w:themeColor="text1"/>
                <w:kern w:val="0"/>
                <w:szCs w:val="24"/>
                <w:lang w:eastAsia="en-US"/>
                <w14:ligatures w14:val="none"/>
              </w:rPr>
              <w:t>848</w:t>
            </w:r>
          </w:p>
        </w:tc>
        <w:tc>
          <w:tcPr>
            <w:tcW w:w="840" w:type="pct"/>
            <w:tcBorders>
              <w:top w:val="single" w:sz="4" w:space="0" w:color="auto"/>
              <w:left w:val="single" w:sz="4" w:space="0" w:color="auto"/>
              <w:bottom w:val="single" w:sz="4" w:space="0" w:color="auto"/>
              <w:right w:val="single" w:sz="4" w:space="0" w:color="auto"/>
            </w:tcBorders>
          </w:tcPr>
          <w:p w14:paraId="1765EC4D"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96</w:t>
            </w:r>
          </w:p>
        </w:tc>
        <w:tc>
          <w:tcPr>
            <w:tcW w:w="382" w:type="pct"/>
            <w:tcBorders>
              <w:top w:val="single" w:sz="4" w:space="0" w:color="auto"/>
              <w:left w:val="single" w:sz="4" w:space="0" w:color="auto"/>
              <w:bottom w:val="single" w:sz="4" w:space="0" w:color="auto"/>
              <w:right w:val="single" w:sz="4" w:space="0" w:color="auto"/>
            </w:tcBorders>
          </w:tcPr>
          <w:p w14:paraId="3C26F52E" w14:textId="77777777" w:rsidR="00BA7A04" w:rsidRPr="006B067E" w:rsidRDefault="00BA7A04" w:rsidP="00430E68">
            <w:pPr>
              <w:spacing w:after="0" w:line="240" w:lineRule="auto"/>
              <w:ind w:left="0" w:right="0" w:firstLine="0"/>
              <w:jc w:val="center"/>
              <w:rPr>
                <w:rFonts w:eastAsia="Calibri"/>
                <w:b/>
                <w:bCs/>
                <w:color w:val="000000" w:themeColor="text1"/>
                <w:kern w:val="0"/>
                <w:szCs w:val="24"/>
                <w:lang w:eastAsia="en-US"/>
                <w14:ligatures w14:val="none"/>
              </w:rPr>
            </w:pPr>
            <w:r w:rsidRPr="006B067E">
              <w:rPr>
                <w:rFonts w:eastAsia="Calibri"/>
                <w:b/>
                <w:bCs/>
                <w:color w:val="000000" w:themeColor="text1"/>
                <w:kern w:val="0"/>
                <w:szCs w:val="24"/>
                <w:lang w:eastAsia="en-US"/>
                <w14:ligatures w14:val="none"/>
              </w:rPr>
              <w:t>1264</w:t>
            </w:r>
          </w:p>
        </w:tc>
      </w:tr>
      <w:tr w:rsidR="00BA7A04" w:rsidRPr="006B067E" w14:paraId="1E82E2BB" w14:textId="77777777" w:rsidTr="002F1C89">
        <w:tc>
          <w:tcPr>
            <w:tcW w:w="1132" w:type="pct"/>
            <w:tcBorders>
              <w:top w:val="single" w:sz="4" w:space="0" w:color="auto"/>
              <w:left w:val="single" w:sz="4" w:space="0" w:color="auto"/>
              <w:bottom w:val="single" w:sz="4" w:space="0" w:color="auto"/>
              <w:right w:val="single" w:sz="4" w:space="0" w:color="auto"/>
            </w:tcBorders>
          </w:tcPr>
          <w:p w14:paraId="24B7BB67" w14:textId="77777777" w:rsidR="00BA7A04" w:rsidRPr="006B067E" w:rsidRDefault="00BA7A04" w:rsidP="00430E68">
            <w:pPr>
              <w:spacing w:after="0" w:line="240" w:lineRule="auto"/>
              <w:ind w:left="0" w:right="0" w:firstLine="0"/>
              <w:jc w:val="left"/>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Kitiems gavėjams</w:t>
            </w:r>
          </w:p>
          <w:p w14:paraId="379D174A" w14:textId="77777777" w:rsidR="00BA7A04" w:rsidRPr="006B067E" w:rsidRDefault="00BA7A04" w:rsidP="00430E68">
            <w:pPr>
              <w:spacing w:after="0" w:line="240" w:lineRule="auto"/>
              <w:ind w:left="0" w:right="0" w:firstLine="0"/>
              <w:jc w:val="left"/>
              <w:rPr>
                <w:rFonts w:eastAsia="Calibri"/>
                <w:color w:val="000000" w:themeColor="text1"/>
                <w:kern w:val="0"/>
                <w:sz w:val="18"/>
                <w:szCs w:val="18"/>
                <w:lang w:eastAsia="en-US"/>
                <w14:ligatures w14:val="none"/>
              </w:rPr>
            </w:pPr>
          </w:p>
        </w:tc>
        <w:tc>
          <w:tcPr>
            <w:tcW w:w="920" w:type="pct"/>
            <w:tcBorders>
              <w:top w:val="single" w:sz="4" w:space="0" w:color="auto"/>
              <w:left w:val="single" w:sz="4" w:space="0" w:color="auto"/>
              <w:bottom w:val="single" w:sz="4" w:space="0" w:color="auto"/>
              <w:right w:val="single" w:sz="4" w:space="0" w:color="auto"/>
            </w:tcBorders>
          </w:tcPr>
          <w:p w14:paraId="2093468E"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56</w:t>
            </w:r>
          </w:p>
        </w:tc>
        <w:tc>
          <w:tcPr>
            <w:tcW w:w="800" w:type="pct"/>
            <w:tcBorders>
              <w:top w:val="single" w:sz="4" w:space="0" w:color="auto"/>
              <w:left w:val="single" w:sz="4" w:space="0" w:color="auto"/>
              <w:bottom w:val="single" w:sz="4" w:space="0" w:color="auto"/>
              <w:right w:val="single" w:sz="4" w:space="0" w:color="auto"/>
            </w:tcBorders>
          </w:tcPr>
          <w:p w14:paraId="4D0672CD"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21</w:t>
            </w:r>
          </w:p>
        </w:tc>
        <w:tc>
          <w:tcPr>
            <w:tcW w:w="927" w:type="pct"/>
            <w:tcBorders>
              <w:top w:val="single" w:sz="4" w:space="0" w:color="auto"/>
              <w:left w:val="single" w:sz="4" w:space="0" w:color="auto"/>
              <w:bottom w:val="single" w:sz="4" w:space="0" w:color="auto"/>
              <w:right w:val="single" w:sz="4" w:space="0" w:color="auto"/>
            </w:tcBorders>
          </w:tcPr>
          <w:p w14:paraId="0B6F0BAD"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Pr>
                <w:rFonts w:eastAsia="Calibri"/>
                <w:color w:val="000000" w:themeColor="text1"/>
                <w:kern w:val="0"/>
                <w:szCs w:val="24"/>
                <w:lang w:eastAsia="en-US"/>
                <w14:ligatures w14:val="none"/>
              </w:rPr>
              <w:t>52</w:t>
            </w:r>
          </w:p>
        </w:tc>
        <w:tc>
          <w:tcPr>
            <w:tcW w:w="840" w:type="pct"/>
            <w:tcBorders>
              <w:top w:val="single" w:sz="4" w:space="0" w:color="auto"/>
              <w:left w:val="single" w:sz="4" w:space="0" w:color="auto"/>
              <w:bottom w:val="single" w:sz="4" w:space="0" w:color="auto"/>
              <w:right w:val="single" w:sz="4" w:space="0" w:color="auto"/>
            </w:tcBorders>
          </w:tcPr>
          <w:p w14:paraId="3E1FA039"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7</w:t>
            </w:r>
          </w:p>
        </w:tc>
        <w:tc>
          <w:tcPr>
            <w:tcW w:w="382" w:type="pct"/>
            <w:tcBorders>
              <w:top w:val="single" w:sz="4" w:space="0" w:color="auto"/>
              <w:left w:val="single" w:sz="4" w:space="0" w:color="auto"/>
              <w:bottom w:val="single" w:sz="4" w:space="0" w:color="auto"/>
              <w:right w:val="single" w:sz="4" w:space="0" w:color="auto"/>
            </w:tcBorders>
          </w:tcPr>
          <w:p w14:paraId="5E528345" w14:textId="77777777" w:rsidR="00BA7A04" w:rsidRPr="006B067E" w:rsidRDefault="00BA7A04" w:rsidP="00430E68">
            <w:pPr>
              <w:spacing w:after="0" w:line="240" w:lineRule="auto"/>
              <w:ind w:left="0" w:right="0" w:firstLine="0"/>
              <w:jc w:val="center"/>
              <w:rPr>
                <w:rFonts w:eastAsia="Calibri"/>
                <w:b/>
                <w:bCs/>
                <w:color w:val="000000" w:themeColor="text1"/>
                <w:kern w:val="0"/>
                <w:szCs w:val="24"/>
                <w:lang w:eastAsia="en-US"/>
                <w14:ligatures w14:val="none"/>
              </w:rPr>
            </w:pPr>
            <w:r w:rsidRPr="006B067E">
              <w:rPr>
                <w:rFonts w:eastAsia="Calibri"/>
                <w:b/>
                <w:bCs/>
                <w:color w:val="000000" w:themeColor="text1"/>
                <w:kern w:val="0"/>
                <w:szCs w:val="24"/>
                <w:lang w:eastAsia="en-US"/>
                <w14:ligatures w14:val="none"/>
              </w:rPr>
              <w:t>136</w:t>
            </w:r>
          </w:p>
        </w:tc>
      </w:tr>
      <w:tr w:rsidR="00BA7A04" w:rsidRPr="006B067E" w14:paraId="4A46FDE8" w14:textId="77777777" w:rsidTr="002F1C89">
        <w:tc>
          <w:tcPr>
            <w:tcW w:w="1132" w:type="pct"/>
            <w:tcBorders>
              <w:top w:val="single" w:sz="4" w:space="0" w:color="auto"/>
              <w:left w:val="single" w:sz="4" w:space="0" w:color="auto"/>
              <w:bottom w:val="single" w:sz="4" w:space="0" w:color="auto"/>
              <w:right w:val="single" w:sz="4" w:space="0" w:color="auto"/>
            </w:tcBorders>
          </w:tcPr>
          <w:p w14:paraId="1E40F2A8" w14:textId="77777777" w:rsidR="00BA7A04" w:rsidRPr="006B067E" w:rsidRDefault="00BA7A04" w:rsidP="00430E68">
            <w:pPr>
              <w:spacing w:after="0" w:line="240" w:lineRule="auto"/>
              <w:ind w:left="0" w:right="0" w:firstLine="0"/>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Iš viso</w:t>
            </w:r>
          </w:p>
        </w:tc>
        <w:tc>
          <w:tcPr>
            <w:tcW w:w="920" w:type="pct"/>
            <w:tcBorders>
              <w:top w:val="single" w:sz="4" w:space="0" w:color="auto"/>
              <w:left w:val="single" w:sz="4" w:space="0" w:color="auto"/>
              <w:bottom w:val="single" w:sz="4" w:space="0" w:color="auto"/>
              <w:right w:val="single" w:sz="4" w:space="0" w:color="auto"/>
            </w:tcBorders>
          </w:tcPr>
          <w:p w14:paraId="3CA9DEE3"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569</w:t>
            </w:r>
          </w:p>
        </w:tc>
        <w:tc>
          <w:tcPr>
            <w:tcW w:w="800" w:type="pct"/>
            <w:tcBorders>
              <w:top w:val="single" w:sz="4" w:space="0" w:color="auto"/>
              <w:left w:val="single" w:sz="4" w:space="0" w:color="auto"/>
              <w:bottom w:val="single" w:sz="4" w:space="0" w:color="auto"/>
              <w:right w:val="single" w:sz="4" w:space="0" w:color="auto"/>
            </w:tcBorders>
          </w:tcPr>
          <w:p w14:paraId="5BD88BB8"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455</w:t>
            </w:r>
          </w:p>
        </w:tc>
        <w:tc>
          <w:tcPr>
            <w:tcW w:w="927" w:type="pct"/>
            <w:tcBorders>
              <w:top w:val="single" w:sz="4" w:space="0" w:color="auto"/>
              <w:left w:val="single" w:sz="4" w:space="0" w:color="auto"/>
              <w:bottom w:val="single" w:sz="4" w:space="0" w:color="auto"/>
              <w:right w:val="single" w:sz="4" w:space="0" w:color="auto"/>
            </w:tcBorders>
          </w:tcPr>
          <w:p w14:paraId="1D750935" w14:textId="1F046ED6"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Pr>
                <w:rFonts w:eastAsia="Calibri"/>
                <w:color w:val="000000" w:themeColor="text1"/>
                <w:kern w:val="0"/>
                <w:szCs w:val="24"/>
                <w:lang w:eastAsia="en-US"/>
                <w14:ligatures w14:val="none"/>
              </w:rPr>
              <w:t>1496</w:t>
            </w:r>
          </w:p>
        </w:tc>
        <w:tc>
          <w:tcPr>
            <w:tcW w:w="840" w:type="pct"/>
            <w:tcBorders>
              <w:top w:val="single" w:sz="4" w:space="0" w:color="auto"/>
              <w:left w:val="single" w:sz="4" w:space="0" w:color="auto"/>
              <w:bottom w:val="single" w:sz="4" w:space="0" w:color="auto"/>
              <w:right w:val="single" w:sz="4" w:space="0" w:color="auto"/>
            </w:tcBorders>
          </w:tcPr>
          <w:p w14:paraId="2DEEF74B" w14:textId="77777777" w:rsidR="00BA7A04" w:rsidRPr="006B067E" w:rsidRDefault="00BA7A04" w:rsidP="00430E68">
            <w:pPr>
              <w:spacing w:after="0" w:line="240" w:lineRule="auto"/>
              <w:ind w:left="0" w:right="0" w:firstLine="0"/>
              <w:jc w:val="center"/>
              <w:rPr>
                <w:rFonts w:eastAsia="Calibri"/>
                <w:color w:val="000000" w:themeColor="text1"/>
                <w:kern w:val="0"/>
                <w:szCs w:val="24"/>
                <w:lang w:eastAsia="en-US"/>
                <w14:ligatures w14:val="none"/>
              </w:rPr>
            </w:pPr>
            <w:r w:rsidRPr="006B067E">
              <w:rPr>
                <w:rFonts w:eastAsia="Calibri"/>
                <w:color w:val="000000" w:themeColor="text1"/>
                <w:kern w:val="0"/>
                <w:szCs w:val="24"/>
                <w:lang w:eastAsia="en-US"/>
                <w14:ligatures w14:val="none"/>
              </w:rPr>
              <w:t>228</w:t>
            </w:r>
          </w:p>
        </w:tc>
        <w:tc>
          <w:tcPr>
            <w:tcW w:w="382" w:type="pct"/>
            <w:tcBorders>
              <w:top w:val="single" w:sz="4" w:space="0" w:color="auto"/>
              <w:left w:val="single" w:sz="4" w:space="0" w:color="auto"/>
              <w:bottom w:val="single" w:sz="4" w:space="0" w:color="auto"/>
              <w:right w:val="single" w:sz="4" w:space="0" w:color="auto"/>
            </w:tcBorders>
          </w:tcPr>
          <w:p w14:paraId="4391C533" w14:textId="77777777" w:rsidR="00BA7A04" w:rsidRPr="006B067E" w:rsidRDefault="00BA7A04" w:rsidP="00430E68">
            <w:pPr>
              <w:spacing w:after="0" w:line="240" w:lineRule="auto"/>
              <w:ind w:left="0" w:right="0" w:firstLine="0"/>
              <w:jc w:val="center"/>
              <w:rPr>
                <w:rFonts w:eastAsia="Calibri"/>
                <w:b/>
                <w:bCs/>
                <w:color w:val="000000" w:themeColor="text1"/>
                <w:kern w:val="0"/>
                <w:szCs w:val="24"/>
                <w:lang w:eastAsia="en-US"/>
                <w14:ligatures w14:val="none"/>
              </w:rPr>
            </w:pPr>
            <w:r w:rsidRPr="006B067E">
              <w:rPr>
                <w:rFonts w:eastAsia="Calibri"/>
                <w:b/>
                <w:bCs/>
                <w:color w:val="000000" w:themeColor="text1"/>
                <w:kern w:val="0"/>
                <w:szCs w:val="24"/>
                <w:lang w:eastAsia="en-US"/>
                <w14:ligatures w14:val="none"/>
              </w:rPr>
              <w:t>2748</w:t>
            </w:r>
          </w:p>
        </w:tc>
      </w:tr>
      <w:bookmarkEnd w:id="1"/>
    </w:tbl>
    <w:p w14:paraId="208798F5" w14:textId="77777777" w:rsidR="00BA7A04" w:rsidRPr="006B067E" w:rsidRDefault="00BA7A04" w:rsidP="00430E68">
      <w:pPr>
        <w:spacing w:after="0" w:line="240" w:lineRule="auto"/>
        <w:rPr>
          <w:rFonts w:eastAsia="Calibri"/>
          <w:color w:val="000000" w:themeColor="text1"/>
          <w:szCs w:val="24"/>
          <w:lang w:eastAsia="en-US"/>
        </w:rPr>
      </w:pPr>
    </w:p>
    <w:p w14:paraId="0D03A328" w14:textId="24FF3E88" w:rsidR="00BA7A04" w:rsidRPr="00E212A1" w:rsidRDefault="00BA7A04" w:rsidP="002F1C89">
      <w:pPr>
        <w:spacing w:after="0" w:line="240" w:lineRule="auto"/>
        <w:ind w:left="0" w:right="0" w:firstLine="720"/>
        <w:rPr>
          <w:color w:val="auto"/>
          <w:szCs w:val="24"/>
          <w:lang w:eastAsia="en-US"/>
        </w:rPr>
      </w:pPr>
      <w:r w:rsidRPr="00CF3FCC">
        <w:rPr>
          <w:color w:val="auto"/>
          <w:szCs w:val="24"/>
          <w:lang w:eastAsia="en-US"/>
        </w:rPr>
        <w:t>Įgyvendinant</w:t>
      </w:r>
      <w:r w:rsidR="0038498C">
        <w:rPr>
          <w:color w:val="auto"/>
          <w:szCs w:val="24"/>
        </w:rPr>
        <w:t xml:space="preserve"> strateginio plano 3 tikslo 3.2</w:t>
      </w:r>
      <w:r w:rsidRPr="00CF3FCC">
        <w:rPr>
          <w:color w:val="auto"/>
          <w:szCs w:val="24"/>
        </w:rPr>
        <w:t xml:space="preserve"> uždavinio 3</w:t>
      </w:r>
      <w:r w:rsidR="0038498C">
        <w:rPr>
          <w:color w:val="auto"/>
          <w:szCs w:val="24"/>
        </w:rPr>
        <w:t>.2.2</w:t>
      </w:r>
      <w:r w:rsidRPr="00CF3FCC">
        <w:rPr>
          <w:color w:val="auto"/>
          <w:szCs w:val="24"/>
        </w:rPr>
        <w:t xml:space="preserve"> priemonę </w:t>
      </w:r>
      <w:r w:rsidRPr="00CF3FCC">
        <w:rPr>
          <w:color w:val="auto"/>
          <w:szCs w:val="24"/>
          <w:lang w:eastAsia="en-US"/>
        </w:rPr>
        <w:t>suorganizuota 1</w:t>
      </w:r>
      <w:r>
        <w:rPr>
          <w:color w:val="auto"/>
          <w:szCs w:val="24"/>
          <w:lang w:eastAsia="en-US"/>
        </w:rPr>
        <w:t>2</w:t>
      </w:r>
      <w:r w:rsidRPr="00CF3FCC">
        <w:rPr>
          <w:color w:val="auto"/>
          <w:szCs w:val="24"/>
          <w:lang w:eastAsia="en-US"/>
        </w:rPr>
        <w:t xml:space="preserve"> konsultacinių dienų </w:t>
      </w:r>
      <w:r w:rsidR="00FF3D6E" w:rsidRPr="00CF3FCC">
        <w:rPr>
          <w:rFonts w:eastAsia="Calibri"/>
          <w:color w:val="auto"/>
          <w:szCs w:val="24"/>
          <w:lang w:eastAsia="en-US"/>
        </w:rPr>
        <w:t>(202</w:t>
      </w:r>
      <w:r w:rsidR="00FF3D6E">
        <w:rPr>
          <w:rFonts w:eastAsia="Calibri"/>
          <w:color w:val="auto"/>
          <w:szCs w:val="24"/>
          <w:lang w:eastAsia="en-US"/>
        </w:rPr>
        <w:t>4</w:t>
      </w:r>
      <w:r w:rsidR="00FF3D6E" w:rsidRPr="00CF3FCC">
        <w:rPr>
          <w:rFonts w:eastAsia="Calibri"/>
          <w:color w:val="auto"/>
          <w:szCs w:val="24"/>
          <w:lang w:eastAsia="en-US"/>
        </w:rPr>
        <w:t xml:space="preserve"> m. – 10 konsultacinių dienų)</w:t>
      </w:r>
      <w:r w:rsidR="00FF3D6E">
        <w:rPr>
          <w:rFonts w:eastAsia="Calibri"/>
          <w:color w:val="auto"/>
          <w:szCs w:val="24"/>
          <w:lang w:eastAsia="en-US"/>
        </w:rPr>
        <w:t xml:space="preserve"> </w:t>
      </w:r>
      <w:r w:rsidRPr="00CF3FCC">
        <w:rPr>
          <w:color w:val="auto"/>
          <w:szCs w:val="24"/>
          <w:lang w:eastAsia="en-US"/>
        </w:rPr>
        <w:t>,,Švietimo pagalbos veiksmingumas“ mokyklose (</w:t>
      </w:r>
      <w:r>
        <w:rPr>
          <w:color w:val="auto"/>
          <w:szCs w:val="24"/>
          <w:lang w:eastAsia="en-US"/>
        </w:rPr>
        <w:t xml:space="preserve">Anykščių vaikų lopšeliuose-darželiuose (4), </w:t>
      </w:r>
      <w:r w:rsidRPr="00CF3FCC">
        <w:rPr>
          <w:rFonts w:eastAsia="Calibri"/>
          <w:color w:val="auto"/>
          <w:szCs w:val="24"/>
          <w:lang w:eastAsia="en-US"/>
        </w:rPr>
        <w:t>Anykščių r. Kavarsko pagrindinėje mokykloje-daugiafunkciame centre</w:t>
      </w:r>
      <w:r>
        <w:rPr>
          <w:rFonts w:eastAsia="Calibri"/>
          <w:color w:val="auto"/>
          <w:szCs w:val="24"/>
          <w:lang w:eastAsia="en-US"/>
        </w:rPr>
        <w:t xml:space="preserve"> (2)</w:t>
      </w:r>
      <w:r w:rsidRPr="00CF3FCC">
        <w:rPr>
          <w:rFonts w:eastAsia="Calibri"/>
          <w:color w:val="auto"/>
          <w:szCs w:val="24"/>
          <w:lang w:eastAsia="en-US"/>
        </w:rPr>
        <w:t>, Anykščių Antano Vienuolio progimnazijoje</w:t>
      </w:r>
      <w:r>
        <w:rPr>
          <w:rFonts w:eastAsia="Calibri"/>
          <w:color w:val="auto"/>
          <w:szCs w:val="24"/>
          <w:lang w:eastAsia="en-US"/>
        </w:rPr>
        <w:t xml:space="preserve"> (4</w:t>
      </w:r>
      <w:r w:rsidRPr="00CF3FCC">
        <w:rPr>
          <w:rFonts w:eastAsia="Calibri"/>
          <w:color w:val="auto"/>
          <w:szCs w:val="24"/>
          <w:lang w:eastAsia="en-US"/>
        </w:rPr>
        <w:t>)</w:t>
      </w:r>
      <w:r>
        <w:rPr>
          <w:rFonts w:eastAsia="Calibri"/>
          <w:color w:val="auto"/>
          <w:szCs w:val="24"/>
          <w:lang w:eastAsia="en-US"/>
        </w:rPr>
        <w:t xml:space="preserve">, </w:t>
      </w:r>
      <w:r w:rsidRPr="00CF3FCC">
        <w:rPr>
          <w:rFonts w:eastAsia="Calibri"/>
          <w:color w:val="auto"/>
          <w:szCs w:val="24"/>
          <w:lang w:eastAsia="en-US"/>
        </w:rPr>
        <w:t>Anykščių r. Troškūnų Kazio Inčiūros gimnazijoje,</w:t>
      </w:r>
      <w:r>
        <w:rPr>
          <w:rFonts w:eastAsia="Calibri"/>
          <w:color w:val="auto"/>
          <w:szCs w:val="24"/>
          <w:lang w:eastAsia="en-US"/>
        </w:rPr>
        <w:t xml:space="preserve"> </w:t>
      </w:r>
      <w:r w:rsidRPr="00CF3FCC">
        <w:rPr>
          <w:rFonts w:eastAsia="Calibri"/>
          <w:color w:val="auto"/>
          <w:szCs w:val="24"/>
          <w:lang w:eastAsia="en-US"/>
        </w:rPr>
        <w:t>Anykščių Antano Baranausko pagrindinėje mokykloje</w:t>
      </w:r>
      <w:r w:rsidR="00FF3D6E">
        <w:rPr>
          <w:rFonts w:eastAsia="Calibri"/>
          <w:color w:val="auto"/>
          <w:szCs w:val="24"/>
          <w:lang w:eastAsia="en-US"/>
        </w:rPr>
        <w:t xml:space="preserve">). </w:t>
      </w:r>
      <w:r w:rsidR="004978F6">
        <w:rPr>
          <w:color w:val="auto"/>
          <w:szCs w:val="24"/>
          <w:lang w:eastAsia="en-US"/>
        </w:rPr>
        <w:t>S</w:t>
      </w:r>
      <w:r w:rsidR="004978F6" w:rsidRPr="00E212A1">
        <w:rPr>
          <w:color w:val="auto"/>
          <w:szCs w:val="24"/>
          <w:lang w:eastAsia="en-US"/>
        </w:rPr>
        <w:t xml:space="preserve">prendžiant sudėtingus </w:t>
      </w:r>
      <w:proofErr w:type="spellStart"/>
      <w:r w:rsidR="004978F6" w:rsidRPr="00E212A1">
        <w:rPr>
          <w:color w:val="auto"/>
          <w:szCs w:val="24"/>
          <w:lang w:eastAsia="en-US"/>
        </w:rPr>
        <w:t>įtraukties</w:t>
      </w:r>
      <w:proofErr w:type="spellEnd"/>
      <w:r w:rsidR="004978F6" w:rsidRPr="00E212A1">
        <w:rPr>
          <w:color w:val="auto"/>
          <w:szCs w:val="24"/>
          <w:lang w:eastAsia="en-US"/>
        </w:rPr>
        <w:t xml:space="preserve"> atvejus </w:t>
      </w:r>
      <w:r w:rsidR="004978F6">
        <w:rPr>
          <w:color w:val="auto"/>
          <w:szCs w:val="24"/>
          <w:lang w:eastAsia="en-US"/>
        </w:rPr>
        <w:t>b</w:t>
      </w:r>
      <w:r w:rsidRPr="00E212A1">
        <w:rPr>
          <w:color w:val="auto"/>
          <w:szCs w:val="24"/>
          <w:lang w:eastAsia="en-US"/>
        </w:rPr>
        <w:t>uvo konsultuojami vaiko gerovės komisijų nariai, šv</w:t>
      </w:r>
      <w:r w:rsidR="00243559">
        <w:rPr>
          <w:color w:val="auto"/>
          <w:szCs w:val="24"/>
          <w:lang w:eastAsia="en-US"/>
        </w:rPr>
        <w:t>ietimo įstaigų pedagogai, tėvai;</w:t>
      </w:r>
      <w:r w:rsidRPr="00E212A1">
        <w:rPr>
          <w:color w:val="auto"/>
          <w:szCs w:val="24"/>
          <w:lang w:eastAsia="en-US"/>
        </w:rPr>
        <w:t xml:space="preserve"> 4 atvejus Tarnybos specialistai (psichologas, socialinis pedagogas, specialusis pedagogas ar</w:t>
      </w:r>
      <w:r w:rsidR="004978F6">
        <w:rPr>
          <w:color w:val="auto"/>
          <w:szCs w:val="24"/>
          <w:lang w:eastAsia="en-US"/>
        </w:rPr>
        <w:t xml:space="preserve"> </w:t>
      </w:r>
      <w:r w:rsidRPr="00E212A1">
        <w:rPr>
          <w:color w:val="auto"/>
          <w:szCs w:val="24"/>
          <w:lang w:eastAsia="en-US"/>
        </w:rPr>
        <w:t>/</w:t>
      </w:r>
      <w:r w:rsidR="004978F6">
        <w:rPr>
          <w:color w:val="auto"/>
          <w:szCs w:val="24"/>
          <w:lang w:eastAsia="en-US"/>
        </w:rPr>
        <w:t xml:space="preserve"> </w:t>
      </w:r>
      <w:r w:rsidRPr="00E212A1">
        <w:rPr>
          <w:color w:val="auto"/>
          <w:szCs w:val="24"/>
          <w:lang w:eastAsia="en-US"/>
        </w:rPr>
        <w:t xml:space="preserve">ir logopedas) aptarė įstaigų Vaiko gerovės komisijų posėdžiuose (Anykščių Antano Baranausko pagrindinėje mokykloje, Anykščių Antano Vienuolio progimnazijoje, Anykščių r. Svėdasų Juozo-Tumo Vaižganto gimnazijoje, </w:t>
      </w:r>
      <w:r>
        <w:rPr>
          <w:color w:val="auto"/>
          <w:szCs w:val="24"/>
          <w:lang w:eastAsia="en-US"/>
        </w:rPr>
        <w:t>Anykščių vaikų lopšelyje-darželyje „Žilvitis“</w:t>
      </w:r>
      <w:r w:rsidRPr="00E212A1">
        <w:rPr>
          <w:color w:val="auto"/>
          <w:szCs w:val="24"/>
          <w:lang w:eastAsia="en-US"/>
        </w:rPr>
        <w:t>) ir 2 atvejai aptarti su kitomis institucijomis dalyvaujant specialistams, tėvams, ugdytojams.</w:t>
      </w:r>
    </w:p>
    <w:p w14:paraId="5F96F931" w14:textId="77777777" w:rsidR="00BA7A04" w:rsidRPr="000965A2" w:rsidRDefault="00BA7A04" w:rsidP="002F1C89">
      <w:pPr>
        <w:spacing w:after="0" w:line="240" w:lineRule="auto"/>
        <w:ind w:left="0" w:right="0" w:firstLine="720"/>
        <w:rPr>
          <w:color w:val="auto"/>
          <w:szCs w:val="24"/>
          <w:lang w:eastAsia="en-US"/>
        </w:rPr>
      </w:pPr>
      <w:r w:rsidRPr="00E212A1">
        <w:rPr>
          <w:color w:val="auto"/>
          <w:szCs w:val="24"/>
          <w:lang w:eastAsia="en-US"/>
        </w:rPr>
        <w:t xml:space="preserve">Siekiant užtikrinti sklandesnį perėjimą prie įtraukiojo ugdymo, inicijuoti pirmos klasės mokytojų </w:t>
      </w:r>
      <w:r w:rsidRPr="00CF3FCC">
        <w:rPr>
          <w:color w:val="auto"/>
          <w:szCs w:val="24"/>
          <w:lang w:eastAsia="en-US"/>
        </w:rPr>
        <w:t xml:space="preserve">(ir) padėjėjų susitikimai su 4 darželių auklėtojomis. Parengtos išsamios rekomendacijos 8 įvairiapusių raidos sutrikimų turintiems mokiniams mokytis pagal pritaikytas ar individualizuotas pagrindinio ugdymo programas. Tarnyba bendradarbiavo su kitomis rajono institucijomis. Įstaigos specialistai 6 kartus dalyvavo rajono Vaiko gerovės komisijos posėdžiuose. Įstatymų numatyta tvarka 21 kartą teikta </w:t>
      </w:r>
      <w:r w:rsidRPr="000965A2">
        <w:rPr>
          <w:color w:val="auto"/>
          <w:szCs w:val="24"/>
          <w:lang w:eastAsia="en-US"/>
        </w:rPr>
        <w:t>informacija apie gebėjimų vertinimą, specialiuosius ugdymosi poreikius ir rekomendacijas Vaikų teisių tarnybai, policijai, tarpinstitucinio bendradarbiavimo įstaigoms, gydymo įstaigoms.</w:t>
      </w:r>
    </w:p>
    <w:p w14:paraId="3DE2A777" w14:textId="638F62B5" w:rsidR="00BA7A04" w:rsidRPr="001A548C" w:rsidRDefault="00BA7A04" w:rsidP="002F1C8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720"/>
        <w:rPr>
          <w:rFonts w:eastAsia="Calibri"/>
          <w:color w:val="70AD47" w:themeColor="accent6"/>
          <w:szCs w:val="24"/>
          <w:lang w:eastAsia="en-US"/>
        </w:rPr>
      </w:pPr>
      <w:r w:rsidRPr="00E212A1">
        <w:rPr>
          <w:rFonts w:eastAsia="Calibri"/>
          <w:color w:val="auto"/>
          <w:szCs w:val="24"/>
          <w:lang w:eastAsia="en-US"/>
        </w:rPr>
        <w:t>Tarnybos specialistai 5 kartus dalyvavo metodiniuose susitikimuose aptariant įtraukiojo ugdymo temas, teisinės bazės pasikeitimus</w:t>
      </w:r>
      <w:r>
        <w:rPr>
          <w:rFonts w:eastAsia="Calibri"/>
          <w:color w:val="auto"/>
          <w:szCs w:val="24"/>
          <w:lang w:eastAsia="en-US"/>
        </w:rPr>
        <w:t>, dalijantis gerąja patirtimi su rajono ir kitų rajonų specialistais</w:t>
      </w:r>
      <w:r w:rsidRPr="00E212A1">
        <w:rPr>
          <w:rFonts w:eastAsia="Calibri"/>
          <w:color w:val="auto"/>
          <w:szCs w:val="24"/>
          <w:lang w:eastAsia="en-US"/>
        </w:rPr>
        <w:t xml:space="preserve">. </w:t>
      </w:r>
      <w:r w:rsidRPr="00666330">
        <w:rPr>
          <w:color w:val="auto"/>
          <w:szCs w:val="24"/>
          <w:lang w:eastAsia="en-US"/>
        </w:rPr>
        <w:t xml:space="preserve">Pagal poreikį </w:t>
      </w:r>
      <w:r w:rsidRPr="00666330">
        <w:rPr>
          <w:rFonts w:eastAsia="Calibri"/>
          <w:color w:val="auto"/>
          <w:szCs w:val="24"/>
          <w:lang w:eastAsia="en-US"/>
        </w:rPr>
        <w:t xml:space="preserve">mokyklų bendruomenėms buvo skaityta 11 pranešimų, paskaitų saugių mokymosi aplinkų kūrimo, </w:t>
      </w:r>
      <w:proofErr w:type="spellStart"/>
      <w:r w:rsidRPr="00666330">
        <w:rPr>
          <w:rFonts w:eastAsia="Calibri"/>
          <w:color w:val="auto"/>
          <w:szCs w:val="24"/>
          <w:lang w:eastAsia="en-US"/>
        </w:rPr>
        <w:t>įtraukių</w:t>
      </w:r>
      <w:proofErr w:type="spellEnd"/>
      <w:r w:rsidRPr="00666330">
        <w:rPr>
          <w:rFonts w:eastAsia="Calibri"/>
          <w:color w:val="auto"/>
          <w:szCs w:val="24"/>
          <w:lang w:eastAsia="en-US"/>
        </w:rPr>
        <w:t xml:space="preserve"> mokymo metodų naudojimo, švietimo pagalbos veiksmingumo, </w:t>
      </w:r>
      <w:r w:rsidRPr="00666330">
        <w:rPr>
          <w:rFonts w:eastAsia="Calibri"/>
          <w:color w:val="auto"/>
          <w:szCs w:val="24"/>
          <w:lang w:eastAsia="en-US"/>
        </w:rPr>
        <w:lastRenderedPageBreak/>
        <w:t>psichologinio atsparumo, tėvų ir mokyklos atsakomybės už vaikų padarytą žalą temomis. Švietimo pagalbos specialistai, mokytojai, mokyklų vadovai konsultuoti įtraukiojo ugdymo teisinės bazės pasikeitimo klausimais. Tėvams</w:t>
      </w:r>
      <w:r>
        <w:rPr>
          <w:rFonts w:eastAsia="Calibri"/>
          <w:color w:val="auto"/>
          <w:szCs w:val="24"/>
          <w:lang w:eastAsia="en-US"/>
        </w:rPr>
        <w:t>,</w:t>
      </w:r>
      <w:r w:rsidRPr="00666330">
        <w:rPr>
          <w:rFonts w:eastAsia="Calibri"/>
          <w:color w:val="auto"/>
          <w:szCs w:val="24"/>
          <w:lang w:eastAsia="en-US"/>
        </w:rPr>
        <w:t xml:space="preserve"> globėjams, rūpintojams, auginantiems specialiųjų ugdymosi poreikių ar negalią turinčius vaikus, buvo suorganizuotos 2 savitarpio pagalbos grupės</w:t>
      </w:r>
      <w:r>
        <w:rPr>
          <w:rFonts w:eastAsia="Calibri"/>
          <w:color w:val="auto"/>
          <w:szCs w:val="24"/>
          <w:lang w:eastAsia="en-US"/>
        </w:rPr>
        <w:t xml:space="preserve"> (20 dalyvių)</w:t>
      </w:r>
      <w:r w:rsidRPr="00666330">
        <w:rPr>
          <w:rFonts w:eastAsia="Calibri"/>
          <w:color w:val="auto"/>
          <w:szCs w:val="24"/>
          <w:lang w:eastAsia="en-US"/>
        </w:rPr>
        <w:t>, siekiant suteikti jiems emocinę paramą, pasidalinant savo patirtimi, išgyvenimais. Pravesti mokymai „Pozityvus auklėjimas kiekvieną dieną“, kuriuose dalyvavo 20 tėvų, siekiančių sustiprinti ryšį su vaikais. Sprendžiant psichologines</w:t>
      </w:r>
      <w:r w:rsidRPr="00CF3FCC">
        <w:rPr>
          <w:rFonts w:eastAsia="Calibri"/>
          <w:color w:val="auto"/>
          <w:szCs w:val="24"/>
          <w:lang w:eastAsia="en-US"/>
        </w:rPr>
        <w:t>, socialines ir ugdymosi problemas tarnybos specialistai vedė 40 užsiėmimų sensorinėje aplinkoje</w:t>
      </w:r>
      <w:r w:rsidRPr="0023391D">
        <w:rPr>
          <w:rFonts w:eastAsia="Calibri"/>
          <w:color w:val="4472C4" w:themeColor="accent1"/>
          <w:szCs w:val="24"/>
          <w:lang w:eastAsia="en-US"/>
        </w:rPr>
        <w:t>.</w:t>
      </w:r>
      <w:r>
        <w:rPr>
          <w:rFonts w:eastAsia="Calibri"/>
          <w:color w:val="70AD47" w:themeColor="accent6"/>
          <w:szCs w:val="24"/>
          <w:lang w:eastAsia="en-US"/>
        </w:rPr>
        <w:t xml:space="preserve"> </w:t>
      </w:r>
    </w:p>
    <w:p w14:paraId="3DFC2BFB" w14:textId="62C13A79" w:rsidR="009C16FF" w:rsidRDefault="009C16FF" w:rsidP="002F1C89">
      <w:pPr>
        <w:autoSpaceDE w:val="0"/>
        <w:autoSpaceDN w:val="0"/>
        <w:adjustRightInd w:val="0"/>
        <w:spacing w:after="0" w:line="240" w:lineRule="auto"/>
        <w:ind w:left="0" w:right="0" w:firstLine="720"/>
        <w:rPr>
          <w:rFonts w:eastAsiaTheme="minorHAnsi"/>
          <w:b/>
          <w:bCs/>
          <w:color w:val="auto"/>
          <w:szCs w:val="24"/>
          <w:lang w:eastAsia="en-US"/>
        </w:rPr>
      </w:pPr>
      <w:r>
        <w:rPr>
          <w:rFonts w:eastAsiaTheme="minorHAnsi"/>
          <w:b/>
          <w:bCs/>
          <w:szCs w:val="24"/>
          <w:lang w:eastAsia="en-US"/>
        </w:rPr>
        <w:t>4. TIKSLAS. Gerinti teikiamų paslaugų kokybę, patrauklumą ir prieinamumą</w:t>
      </w:r>
      <w:r w:rsidR="00E14A14">
        <w:rPr>
          <w:rFonts w:eastAsiaTheme="minorHAnsi"/>
          <w:b/>
          <w:bCs/>
          <w:szCs w:val="24"/>
          <w:lang w:eastAsia="en-US"/>
        </w:rPr>
        <w:t>.</w:t>
      </w:r>
    </w:p>
    <w:p w14:paraId="0E300265" w14:textId="77777777" w:rsidR="009C16FF" w:rsidRDefault="009C16FF" w:rsidP="002F1C89">
      <w:pPr>
        <w:spacing w:after="0" w:line="240" w:lineRule="auto"/>
        <w:ind w:left="0" w:right="0" w:firstLine="720"/>
        <w:rPr>
          <w:i/>
          <w:szCs w:val="24"/>
        </w:rPr>
      </w:pPr>
      <w:r>
        <w:rPr>
          <w:b/>
          <w:i/>
          <w:szCs w:val="24"/>
        </w:rPr>
        <w:t xml:space="preserve">4.1. Uždavinys. Didinti teikiamų paslaugų kokybę, panaudojant veiklos vertinimo ir įsivertinimo duomenis. </w:t>
      </w:r>
    </w:p>
    <w:p w14:paraId="62D897BC" w14:textId="01998117" w:rsidR="009C16FF" w:rsidRDefault="009C16FF" w:rsidP="002F1C89">
      <w:pPr>
        <w:autoSpaceDE w:val="0"/>
        <w:autoSpaceDN w:val="0"/>
        <w:adjustRightInd w:val="0"/>
        <w:spacing w:after="0" w:line="240" w:lineRule="auto"/>
        <w:ind w:left="0" w:right="0" w:firstLine="720"/>
        <w:rPr>
          <w:rFonts w:eastAsiaTheme="minorHAnsi"/>
          <w:szCs w:val="24"/>
          <w:lang w:eastAsia="en-US"/>
        </w:rPr>
      </w:pPr>
      <w:r>
        <w:rPr>
          <w:rFonts w:eastAsiaTheme="minorHAnsi"/>
          <w:szCs w:val="24"/>
          <w:lang w:eastAsia="en-US"/>
        </w:rPr>
        <w:t xml:space="preserve">2025 m. atliktas Tarnybos veiklos įsivertinimas pagal </w:t>
      </w:r>
      <w:r w:rsidR="00B7486C">
        <w:rPr>
          <w:rFonts w:eastAsiaTheme="minorHAnsi"/>
          <w:szCs w:val="24"/>
          <w:lang w:eastAsia="en-US"/>
        </w:rPr>
        <w:t>I</w:t>
      </w:r>
      <w:r>
        <w:rPr>
          <w:rFonts w:eastAsiaTheme="minorHAnsi"/>
          <w:szCs w:val="24"/>
          <w:lang w:eastAsia="en-US"/>
        </w:rPr>
        <w:t>nstitucijos, vykdančios mokytojų ir švietimo pagalbą teikiančių specialistų kvalifikacijos tobulinimą, veiklos vertinimo ir akreditacijos taisykles. Tarnyba identifikavo stipriąsias ir silpnąsias savo veiklos puses bei numatė tobulinimo kryptis siekiant gerinti teikiamų paslaugų kokybę. Visi Tarnybos darbuotojai dalyvavo 2 ir daugiau dienų kvalifikacijos tobulinimo renginiuose.</w:t>
      </w:r>
    </w:p>
    <w:p w14:paraId="2A41E63C" w14:textId="65A7C48A" w:rsidR="009C16FF" w:rsidRDefault="009C16FF" w:rsidP="002F1C89">
      <w:pPr>
        <w:spacing w:after="0" w:line="240" w:lineRule="auto"/>
        <w:ind w:left="0" w:right="0" w:firstLine="720"/>
        <w:rPr>
          <w:szCs w:val="24"/>
          <w:lang w:eastAsia="en-US"/>
        </w:rPr>
      </w:pPr>
      <w:r>
        <w:rPr>
          <w:szCs w:val="24"/>
          <w:lang w:eastAsia="en-US"/>
        </w:rPr>
        <w:t>Nuoseklus veiklos vertinimas ir įsivertinimas sudarė prielaidas didinti pedagogų kvalifikacijos tobulinimo ir suaugusiųjų švietimo programų efektyvumą. Vertinimo duomenys naudojami dalyvių poreikiams nustatyti, programų aktualumui ir praktinei naudai įvertinti bei paslaugų turiniui ir formoms tobulinti. Įgyvendinus ilgalaikes pedagogų kvalifikacijos tobulinimo programas ir modulinius seminarus, dalyvių apklausos atliekamos „</w:t>
      </w:r>
      <w:proofErr w:type="spellStart"/>
      <w:r>
        <w:rPr>
          <w:szCs w:val="24"/>
          <w:lang w:eastAsia="en-US"/>
        </w:rPr>
        <w:t>Semiplius</w:t>
      </w:r>
      <w:proofErr w:type="spellEnd"/>
      <w:r>
        <w:rPr>
          <w:szCs w:val="24"/>
          <w:lang w:eastAsia="en-US"/>
        </w:rPr>
        <w:t>“ sistemoje, o kitų renginių vertinimas vykdomas pasirinktinai (apie 50 proc.). Suaugusiųjų švietimo ir Trečiojo amžiaus universiteto renginių dalyvių grįžtamasis ryšys renkamas elektroninėmis apklausomis (</w:t>
      </w:r>
      <w:proofErr w:type="spellStart"/>
      <w:r>
        <w:rPr>
          <w:szCs w:val="24"/>
          <w:lang w:eastAsia="en-US"/>
        </w:rPr>
        <w:t>apklausa.lt</w:t>
      </w:r>
      <w:proofErr w:type="spellEnd"/>
      <w:r>
        <w:rPr>
          <w:szCs w:val="24"/>
          <w:lang w:eastAsia="en-US"/>
        </w:rPr>
        <w:t>, kahoot.com).</w:t>
      </w:r>
    </w:p>
    <w:p w14:paraId="3D2A4498" w14:textId="7B6C30EA" w:rsidR="009C16FF" w:rsidRDefault="009C16FF" w:rsidP="002F1C89">
      <w:pPr>
        <w:spacing w:after="0" w:line="240" w:lineRule="auto"/>
        <w:ind w:left="0" w:right="0" w:firstLine="720"/>
        <w:rPr>
          <w:szCs w:val="24"/>
          <w:lang w:eastAsia="en-US"/>
        </w:rPr>
      </w:pPr>
      <w:r>
        <w:rPr>
          <w:szCs w:val="24"/>
          <w:lang w:eastAsia="en-US"/>
        </w:rPr>
        <w:t>Surinkti duomenys sistemingai kaupiami seminarų kokybės vertinimo dokumentų registre ir analizuojami siekiant nustatyti paslaugų kokybės tendencijas, identifikuoti stipriąsias ir tobulintinas sritis. Apklausų rezultatai tiesiogiai naudojami planuojant naujas kvalifikacijos tobulinimo programas, parenkant lektorius, temas ir mokymosi formas. Nuolat atnaujinami ir laiku teikiami duomenys Tarnybos interneto svetainei bei Edukaciniam bankui, užtikrinant paslaugų skaidrumą, prieinamumą ir informacijos aktualumą</w:t>
      </w:r>
      <w:r w:rsidR="0088750C">
        <w:rPr>
          <w:szCs w:val="24"/>
          <w:lang w:eastAsia="en-US"/>
        </w:rPr>
        <w:t>.</w:t>
      </w:r>
    </w:p>
    <w:p w14:paraId="3BC2DDE0" w14:textId="7CF47673" w:rsidR="00BA7A04" w:rsidRPr="00D14827" w:rsidRDefault="009C16FF" w:rsidP="002F1C89">
      <w:pPr>
        <w:autoSpaceDE w:val="0"/>
        <w:autoSpaceDN w:val="0"/>
        <w:adjustRightInd w:val="0"/>
        <w:spacing w:after="0" w:line="240" w:lineRule="auto"/>
        <w:ind w:left="0" w:right="0" w:firstLine="720"/>
        <w:rPr>
          <w:rFonts w:eastAsiaTheme="minorHAnsi"/>
          <w:b/>
          <w:bCs/>
          <w:i/>
          <w:iCs/>
          <w:szCs w:val="24"/>
          <w:lang w:eastAsia="en-US"/>
        </w:rPr>
      </w:pPr>
      <w:r>
        <w:rPr>
          <w:rFonts w:eastAsiaTheme="minorHAnsi"/>
          <w:b/>
          <w:bCs/>
          <w:i/>
          <w:iCs/>
          <w:szCs w:val="24"/>
          <w:lang w:eastAsia="en-US"/>
        </w:rPr>
        <w:t>4.2. Uždavinys. Plėtoti įstaigos įvaizdžio kūrimo veiklas.</w:t>
      </w:r>
      <w:r>
        <w:rPr>
          <w:szCs w:val="24"/>
        </w:rPr>
        <w:t xml:space="preserve">   </w:t>
      </w:r>
    </w:p>
    <w:p w14:paraId="2FE70ED2" w14:textId="7AA2DE46" w:rsidR="00D14827" w:rsidRPr="007717BF" w:rsidRDefault="00D14827" w:rsidP="002F1C89">
      <w:pPr>
        <w:spacing w:after="0" w:line="240" w:lineRule="auto"/>
        <w:ind w:left="0" w:right="0" w:firstLine="720"/>
        <w:rPr>
          <w:color w:val="auto"/>
          <w:kern w:val="0"/>
          <w:szCs w:val="24"/>
          <w14:ligatures w14:val="none"/>
        </w:rPr>
      </w:pPr>
      <w:r>
        <w:rPr>
          <w:color w:val="auto"/>
          <w:kern w:val="0"/>
          <w:szCs w:val="24"/>
          <w14:ligatures w14:val="none"/>
        </w:rPr>
        <w:t>S</w:t>
      </w:r>
      <w:r w:rsidRPr="007717BF">
        <w:rPr>
          <w:color w:val="auto"/>
          <w:kern w:val="0"/>
          <w:szCs w:val="24"/>
          <w14:ligatures w14:val="none"/>
        </w:rPr>
        <w:t>iekiant patogesnės bei aiškesnės informacijos sklaidos internete 2025 m. atnauji</w:t>
      </w:r>
      <w:r>
        <w:rPr>
          <w:color w:val="auto"/>
          <w:kern w:val="0"/>
          <w:szCs w:val="24"/>
          <w14:ligatures w14:val="none"/>
        </w:rPr>
        <w:t xml:space="preserve">nta </w:t>
      </w:r>
      <w:r w:rsidR="00B7486C">
        <w:rPr>
          <w:color w:val="auto"/>
          <w:kern w:val="0"/>
          <w:szCs w:val="24"/>
          <w14:ligatures w14:val="none"/>
        </w:rPr>
        <w:t>Tarnybos</w:t>
      </w:r>
      <w:r>
        <w:rPr>
          <w:color w:val="auto"/>
          <w:kern w:val="0"/>
          <w:szCs w:val="24"/>
          <w14:ligatures w14:val="none"/>
        </w:rPr>
        <w:t xml:space="preserve"> interneto svetainė</w:t>
      </w:r>
      <w:r w:rsidRPr="007717BF">
        <w:rPr>
          <w:color w:val="auto"/>
          <w:kern w:val="0"/>
          <w:szCs w:val="24"/>
          <w14:ligatures w14:val="none"/>
        </w:rPr>
        <w:t xml:space="preserve">. Informacija apie Tarnybos vykdomas veiklas, organizuojamus renginius bei mokymus buvo reguliariai viešinama </w:t>
      </w:r>
      <w:r w:rsidR="00B7486C">
        <w:rPr>
          <w:color w:val="auto"/>
          <w:kern w:val="0"/>
          <w:szCs w:val="24"/>
          <w14:ligatures w14:val="none"/>
        </w:rPr>
        <w:t>T</w:t>
      </w:r>
      <w:r w:rsidRPr="007717BF">
        <w:rPr>
          <w:color w:val="auto"/>
          <w:kern w:val="0"/>
          <w:szCs w:val="24"/>
          <w14:ligatures w14:val="none"/>
        </w:rPr>
        <w:t>arnybos interneto svetainėje ir „Facebook“ paskyroje</w:t>
      </w:r>
      <w:r w:rsidR="00456AAF">
        <w:rPr>
          <w:color w:val="auto"/>
          <w:kern w:val="0"/>
          <w:szCs w:val="24"/>
          <w14:ligatures w14:val="none"/>
        </w:rPr>
        <w:t>.</w:t>
      </w:r>
      <w:r w:rsidR="00456AAF" w:rsidRPr="00456AAF">
        <w:t xml:space="preserve"> </w:t>
      </w:r>
      <w:r w:rsidR="00456AAF" w:rsidRPr="00223F33">
        <w:t xml:space="preserve">Dėl </w:t>
      </w:r>
      <w:r w:rsidR="00456AAF">
        <w:t>to</w:t>
      </w:r>
      <w:r w:rsidR="00456AAF" w:rsidRPr="00223F33">
        <w:t xml:space="preserve"> viršyt</w:t>
      </w:r>
      <w:r w:rsidR="00456AAF">
        <w:t>i</w:t>
      </w:r>
      <w:r w:rsidR="00456AAF" w:rsidRPr="00223F33">
        <w:t xml:space="preserve"> </w:t>
      </w:r>
      <w:r w:rsidR="00456AAF">
        <w:t>s</w:t>
      </w:r>
      <w:r w:rsidR="00456AAF" w:rsidRPr="00223F33">
        <w:t>trateginio plano 4 tikslo 4.4 uždavinio 4.4.1 priemo</w:t>
      </w:r>
      <w:r w:rsidR="00456AAF">
        <w:t>nės numatyti rezultato rodikliai:</w:t>
      </w:r>
      <w:r w:rsidR="00456AAF" w:rsidRPr="00223F33">
        <w:t xml:space="preserve"> </w:t>
      </w:r>
      <w:r w:rsidR="0039340A">
        <w:rPr>
          <w:color w:val="auto"/>
          <w:kern w:val="0"/>
          <w:szCs w:val="24"/>
          <w14:ligatures w14:val="none"/>
        </w:rPr>
        <w:t>i</w:t>
      </w:r>
      <w:r w:rsidRPr="007717BF">
        <w:rPr>
          <w:color w:val="auto"/>
          <w:kern w:val="0"/>
          <w:szCs w:val="24"/>
          <w14:ligatures w14:val="none"/>
        </w:rPr>
        <w:t xml:space="preserve">nternetinėje svetainėje </w:t>
      </w:r>
      <w:r w:rsidR="0039340A">
        <w:rPr>
          <w:color w:val="auto"/>
          <w:kern w:val="0"/>
          <w:szCs w:val="24"/>
          <w14:ligatures w14:val="none"/>
        </w:rPr>
        <w:t>per metus paviešinta</w:t>
      </w:r>
      <w:r w:rsidRPr="007717BF">
        <w:rPr>
          <w:color w:val="auto"/>
          <w:kern w:val="0"/>
          <w:szCs w:val="24"/>
          <w14:ligatures w14:val="none"/>
        </w:rPr>
        <w:t xml:space="preserve"> </w:t>
      </w:r>
      <w:r w:rsidRPr="0039340A">
        <w:rPr>
          <w:color w:val="auto"/>
          <w:kern w:val="0"/>
          <w:szCs w:val="24"/>
          <w14:ligatures w14:val="none"/>
        </w:rPr>
        <w:t>90</w:t>
      </w:r>
      <w:r w:rsidRPr="007717BF">
        <w:rPr>
          <w:color w:val="auto"/>
          <w:kern w:val="0"/>
          <w:szCs w:val="24"/>
          <w14:ligatures w14:val="none"/>
        </w:rPr>
        <w:t xml:space="preserve"> straipsnių</w:t>
      </w:r>
      <w:r>
        <w:rPr>
          <w:color w:val="auto"/>
          <w:kern w:val="0"/>
          <w:szCs w:val="24"/>
          <w14:ligatures w14:val="none"/>
        </w:rPr>
        <w:t xml:space="preserve"> </w:t>
      </w:r>
      <w:r w:rsidRPr="007717BF">
        <w:rPr>
          <w:color w:val="auto"/>
          <w:kern w:val="0"/>
          <w:szCs w:val="24"/>
          <w14:ligatures w14:val="none"/>
        </w:rPr>
        <w:t>ir informacinių žinučių apie</w:t>
      </w:r>
      <w:r w:rsidR="0039340A">
        <w:rPr>
          <w:color w:val="auto"/>
          <w:kern w:val="0"/>
          <w:szCs w:val="24"/>
          <w14:ligatures w14:val="none"/>
        </w:rPr>
        <w:t xml:space="preserve"> įvykdytas bei vykdomas veiklas</w:t>
      </w:r>
      <w:r w:rsidR="0039340A" w:rsidRPr="0039340A">
        <w:t xml:space="preserve"> </w:t>
      </w:r>
      <w:r w:rsidR="0039340A" w:rsidRPr="00223F33">
        <w:t>(plan</w:t>
      </w:r>
      <w:r w:rsidR="0039340A">
        <w:t xml:space="preserve">uota </w:t>
      </w:r>
      <w:r w:rsidR="0039340A" w:rsidRPr="00223F33">
        <w:t xml:space="preserve">25), </w:t>
      </w:r>
      <w:r w:rsidR="0039340A">
        <w:rPr>
          <w:color w:val="auto"/>
          <w:kern w:val="0"/>
          <w:szCs w:val="24"/>
          <w14:ligatures w14:val="none"/>
        </w:rPr>
        <w:t xml:space="preserve"> „Facebook“ paskyroje – 67 įrašai</w:t>
      </w:r>
      <w:r w:rsidR="0039340A" w:rsidRPr="0039340A">
        <w:t xml:space="preserve"> </w:t>
      </w:r>
      <w:r w:rsidR="0039340A" w:rsidRPr="00223F33">
        <w:t>(plan</w:t>
      </w:r>
      <w:r w:rsidR="0039340A">
        <w:t xml:space="preserve">uota </w:t>
      </w:r>
      <w:r w:rsidR="0039340A" w:rsidRPr="00223F33">
        <w:t>50).</w:t>
      </w:r>
      <w:r w:rsidR="0088750C">
        <w:rPr>
          <w:color w:val="auto"/>
          <w:kern w:val="0"/>
          <w:szCs w:val="24"/>
          <w14:ligatures w14:val="none"/>
        </w:rPr>
        <w:t> Rajono spaudoje</w:t>
      </w:r>
      <w:r w:rsidRPr="007717BF">
        <w:rPr>
          <w:color w:val="auto"/>
          <w:kern w:val="0"/>
          <w:szCs w:val="24"/>
          <w14:ligatures w14:val="none"/>
        </w:rPr>
        <w:t xml:space="preserve"> buvo paviešinta informacija apie dalyvavimą Demokratinės kultūros mokyklos projekte („Anykšta“</w:t>
      </w:r>
      <w:r w:rsidR="0088750C">
        <w:rPr>
          <w:color w:val="auto"/>
          <w:kern w:val="0"/>
          <w:szCs w:val="24"/>
          <w14:ligatures w14:val="none"/>
        </w:rPr>
        <w:t>,</w:t>
      </w:r>
      <w:r w:rsidRPr="007717BF">
        <w:rPr>
          <w:color w:val="auto"/>
          <w:kern w:val="0"/>
          <w:szCs w:val="24"/>
          <w14:ligatures w14:val="none"/>
        </w:rPr>
        <w:t xml:space="preserve"> 2025-01-22 </w:t>
      </w:r>
      <w:hyperlink r:id="rId12" w:history="1">
        <w:r w:rsidRPr="007717BF">
          <w:rPr>
            <w:color w:val="0563C1" w:themeColor="hyperlink"/>
            <w:kern w:val="0"/>
            <w:szCs w:val="24"/>
            <w:u w:val="single"/>
            <w14:ligatures w14:val="none"/>
          </w:rPr>
          <w:t>https://www.anyksta.lt/dvi-biudzetines-istaigos-dalyvaus-programoje-demokratines-kulturos-mokykla/</w:t>
        </w:r>
      </w:hyperlink>
      <w:r w:rsidRPr="007717BF">
        <w:rPr>
          <w:color w:val="auto"/>
          <w:kern w:val="0"/>
          <w:szCs w:val="24"/>
          <w14:ligatures w14:val="none"/>
        </w:rPr>
        <w:t>), Dainų dainelės konkursą („Anykšta“</w:t>
      </w:r>
      <w:r w:rsidR="0088750C">
        <w:rPr>
          <w:color w:val="auto"/>
          <w:kern w:val="0"/>
          <w:szCs w:val="24"/>
          <w14:ligatures w14:val="none"/>
        </w:rPr>
        <w:t>,</w:t>
      </w:r>
      <w:r w:rsidRPr="007717BF">
        <w:rPr>
          <w:color w:val="auto"/>
          <w:kern w:val="0"/>
          <w:szCs w:val="24"/>
          <w14:ligatures w14:val="none"/>
        </w:rPr>
        <w:t xml:space="preserve"> 2025-12-08 </w:t>
      </w:r>
      <w:hyperlink r:id="rId13" w:history="1">
        <w:r w:rsidRPr="007717BF">
          <w:rPr>
            <w:color w:val="0563C1" w:themeColor="hyperlink"/>
            <w:kern w:val="0"/>
            <w:szCs w:val="24"/>
            <w:u w:val="single"/>
            <w14:ligatures w14:val="none"/>
          </w:rPr>
          <w:t>https://www.anyksta.lt/paaiskejo-dainu-daineles-konkurso-savivaldybes-etapo-nugaletojai/</w:t>
        </w:r>
      </w:hyperlink>
      <w:r w:rsidRPr="007717BF">
        <w:rPr>
          <w:color w:val="auto"/>
          <w:kern w:val="0"/>
          <w:szCs w:val="24"/>
          <w14:ligatures w14:val="none"/>
        </w:rPr>
        <w:t xml:space="preserve"> ).</w:t>
      </w:r>
    </w:p>
    <w:p w14:paraId="2A64F3DA" w14:textId="542B3152" w:rsidR="00D14827" w:rsidRPr="0088750C" w:rsidRDefault="00D14827" w:rsidP="002F1C89">
      <w:pPr>
        <w:spacing w:after="0" w:line="240" w:lineRule="auto"/>
        <w:ind w:left="0" w:right="0" w:firstLine="720"/>
        <w:rPr>
          <w:color w:val="323E4F" w:themeColor="text2" w:themeShade="BF"/>
          <w:kern w:val="0"/>
          <w:szCs w:val="24"/>
          <w14:ligatures w14:val="none"/>
        </w:rPr>
      </w:pPr>
      <w:r w:rsidRPr="007717BF">
        <w:rPr>
          <w:color w:val="auto"/>
          <w:kern w:val="0"/>
          <w:szCs w:val="24"/>
          <w14:ligatures w14:val="none"/>
        </w:rPr>
        <w:t>Plėtojamos Tarnybos įvaizdžio kūrimo veiklos, parengtas ir</w:t>
      </w:r>
      <w:r w:rsidR="00E87968">
        <w:rPr>
          <w:color w:val="auto"/>
          <w:kern w:val="0"/>
          <w:szCs w:val="24"/>
          <w14:ligatures w14:val="none"/>
        </w:rPr>
        <w:t xml:space="preserve"> pa</w:t>
      </w:r>
      <w:r w:rsidR="0088750C">
        <w:rPr>
          <w:color w:val="auto"/>
          <w:kern w:val="0"/>
          <w:szCs w:val="24"/>
          <w14:ligatures w14:val="none"/>
        </w:rPr>
        <w:t>gamintas 2026 m. kalendorius.</w:t>
      </w:r>
    </w:p>
    <w:p w14:paraId="569B58AE" w14:textId="77777777" w:rsidR="003C6A7C" w:rsidRDefault="003C6A7C" w:rsidP="002F1C89">
      <w:pPr>
        <w:spacing w:after="0" w:line="240" w:lineRule="auto"/>
        <w:ind w:left="0" w:right="0" w:firstLine="0"/>
        <w:jc w:val="center"/>
        <w:rPr>
          <w:szCs w:val="24"/>
        </w:rPr>
      </w:pPr>
    </w:p>
    <w:p w14:paraId="600E9DCA" w14:textId="77777777" w:rsidR="002F1C89" w:rsidRDefault="002F1C89" w:rsidP="002F1C89">
      <w:pPr>
        <w:spacing w:after="0" w:line="240" w:lineRule="auto"/>
        <w:ind w:left="0" w:right="0" w:firstLine="0"/>
        <w:jc w:val="center"/>
        <w:rPr>
          <w:szCs w:val="24"/>
        </w:rPr>
      </w:pPr>
    </w:p>
    <w:p w14:paraId="38A7C549" w14:textId="77777777" w:rsidR="002F1C89" w:rsidRDefault="002F1C89" w:rsidP="002F1C89">
      <w:pPr>
        <w:spacing w:after="0" w:line="240" w:lineRule="auto"/>
        <w:ind w:left="0" w:right="0" w:firstLine="0"/>
        <w:jc w:val="center"/>
        <w:rPr>
          <w:szCs w:val="24"/>
        </w:rPr>
      </w:pPr>
    </w:p>
    <w:p w14:paraId="4C675B4B" w14:textId="77777777" w:rsidR="002F1C89" w:rsidRDefault="002F1C89" w:rsidP="002F1C89">
      <w:pPr>
        <w:spacing w:after="0" w:line="240" w:lineRule="auto"/>
        <w:ind w:left="0" w:right="0" w:firstLine="0"/>
        <w:jc w:val="center"/>
        <w:rPr>
          <w:szCs w:val="24"/>
        </w:rPr>
      </w:pPr>
    </w:p>
    <w:p w14:paraId="3825396E" w14:textId="77777777" w:rsidR="002F1C89" w:rsidRDefault="002F1C89" w:rsidP="002F1C89">
      <w:pPr>
        <w:spacing w:after="0" w:line="240" w:lineRule="auto"/>
        <w:ind w:left="0" w:right="0" w:firstLine="0"/>
        <w:jc w:val="center"/>
        <w:rPr>
          <w:szCs w:val="24"/>
        </w:rPr>
      </w:pPr>
    </w:p>
    <w:p w14:paraId="65D7569E" w14:textId="77777777" w:rsidR="002F1C89" w:rsidRDefault="002F1C89" w:rsidP="002F1C89">
      <w:pPr>
        <w:spacing w:after="0" w:line="240" w:lineRule="auto"/>
        <w:ind w:left="0" w:right="0" w:firstLine="0"/>
        <w:jc w:val="center"/>
        <w:rPr>
          <w:szCs w:val="24"/>
        </w:rPr>
      </w:pPr>
    </w:p>
    <w:p w14:paraId="01EC392F" w14:textId="77777777" w:rsidR="002F1C89" w:rsidRDefault="002F1C89" w:rsidP="002F1C89">
      <w:pPr>
        <w:spacing w:after="0" w:line="240" w:lineRule="auto"/>
        <w:ind w:left="0" w:right="0" w:firstLine="0"/>
        <w:jc w:val="center"/>
        <w:rPr>
          <w:szCs w:val="24"/>
        </w:rPr>
      </w:pPr>
    </w:p>
    <w:p w14:paraId="4F74555F" w14:textId="77777777" w:rsidR="002F1C89" w:rsidRDefault="002F1C89" w:rsidP="002F1C89">
      <w:pPr>
        <w:spacing w:after="0" w:line="240" w:lineRule="auto"/>
        <w:ind w:left="0" w:right="0" w:firstLine="0"/>
        <w:jc w:val="center"/>
        <w:rPr>
          <w:szCs w:val="24"/>
        </w:rPr>
      </w:pPr>
    </w:p>
    <w:p w14:paraId="285014C0" w14:textId="77777777" w:rsidR="002F1C89" w:rsidRDefault="002F1C89" w:rsidP="002F1C89">
      <w:pPr>
        <w:spacing w:after="0" w:line="240" w:lineRule="auto"/>
        <w:ind w:left="0" w:right="0" w:firstLine="0"/>
        <w:jc w:val="center"/>
        <w:rPr>
          <w:szCs w:val="24"/>
        </w:rPr>
      </w:pPr>
    </w:p>
    <w:p w14:paraId="5549CE83" w14:textId="77777777" w:rsidR="002F1C89" w:rsidRPr="00223F33" w:rsidRDefault="002F1C89" w:rsidP="002F1C89">
      <w:pPr>
        <w:spacing w:after="0" w:line="240" w:lineRule="auto"/>
        <w:ind w:left="0" w:right="0" w:firstLine="0"/>
        <w:jc w:val="center"/>
        <w:rPr>
          <w:szCs w:val="24"/>
        </w:rPr>
      </w:pPr>
    </w:p>
    <w:p w14:paraId="1FBFBF9B" w14:textId="10BA36ED" w:rsidR="00866372" w:rsidRPr="00223F33" w:rsidRDefault="00866372" w:rsidP="002F1C89">
      <w:pPr>
        <w:widowControl w:val="0"/>
        <w:pBdr>
          <w:top w:val="nil"/>
          <w:left w:val="nil"/>
          <w:bottom w:val="nil"/>
          <w:right w:val="nil"/>
          <w:between w:val="nil"/>
        </w:pBdr>
        <w:spacing w:after="0" w:line="240" w:lineRule="auto"/>
        <w:ind w:left="0" w:right="0" w:firstLine="0"/>
        <w:jc w:val="center"/>
        <w:rPr>
          <w:szCs w:val="24"/>
        </w:rPr>
      </w:pPr>
      <w:r w:rsidRPr="00223F33">
        <w:rPr>
          <w:b/>
          <w:szCs w:val="24"/>
        </w:rPr>
        <w:lastRenderedPageBreak/>
        <w:t>II</w:t>
      </w:r>
      <w:r w:rsidR="002E5D49" w:rsidRPr="00223F33">
        <w:rPr>
          <w:b/>
          <w:szCs w:val="24"/>
        </w:rPr>
        <w:t>I</w:t>
      </w:r>
      <w:r w:rsidRPr="00223F33">
        <w:rPr>
          <w:b/>
          <w:szCs w:val="24"/>
        </w:rPr>
        <w:t xml:space="preserve"> SKYRIUS</w:t>
      </w:r>
    </w:p>
    <w:p w14:paraId="79C9E5B5" w14:textId="190A41B8" w:rsidR="00461755" w:rsidRDefault="00461755" w:rsidP="002F1C89">
      <w:pPr>
        <w:widowControl w:val="0"/>
        <w:pBdr>
          <w:top w:val="nil"/>
          <w:left w:val="nil"/>
          <w:bottom w:val="nil"/>
          <w:right w:val="nil"/>
          <w:between w:val="nil"/>
        </w:pBdr>
        <w:spacing w:after="0" w:line="240" w:lineRule="auto"/>
        <w:ind w:left="0" w:right="0" w:firstLine="0"/>
        <w:jc w:val="center"/>
        <w:rPr>
          <w:b/>
          <w:szCs w:val="24"/>
        </w:rPr>
      </w:pPr>
      <w:r>
        <w:rPr>
          <w:b/>
          <w:szCs w:val="24"/>
        </w:rPr>
        <w:t>KITA INFORMACIJA</w:t>
      </w:r>
    </w:p>
    <w:p w14:paraId="0D266F86" w14:textId="77777777" w:rsidR="00B35B0F" w:rsidRDefault="00B35B0F" w:rsidP="002F1C89">
      <w:pPr>
        <w:widowControl w:val="0"/>
        <w:pBdr>
          <w:top w:val="nil"/>
          <w:left w:val="nil"/>
          <w:bottom w:val="nil"/>
          <w:right w:val="nil"/>
          <w:between w:val="nil"/>
        </w:pBdr>
        <w:spacing w:after="0" w:line="240" w:lineRule="auto"/>
        <w:ind w:left="0" w:right="0" w:firstLine="0"/>
        <w:jc w:val="center"/>
        <w:rPr>
          <w:b/>
          <w:szCs w:val="24"/>
        </w:rPr>
      </w:pPr>
    </w:p>
    <w:p w14:paraId="1A2669F6" w14:textId="080A45DA" w:rsidR="00866372" w:rsidRPr="00223F33" w:rsidRDefault="00916038" w:rsidP="002F1C89">
      <w:pPr>
        <w:widowControl w:val="0"/>
        <w:pBdr>
          <w:top w:val="nil"/>
          <w:left w:val="nil"/>
          <w:bottom w:val="nil"/>
          <w:right w:val="nil"/>
          <w:between w:val="nil"/>
        </w:pBdr>
        <w:spacing w:after="0" w:line="240" w:lineRule="auto"/>
        <w:ind w:left="0" w:right="0" w:firstLine="0"/>
        <w:jc w:val="center"/>
        <w:rPr>
          <w:b/>
          <w:szCs w:val="24"/>
        </w:rPr>
      </w:pPr>
      <w:r>
        <w:rPr>
          <w:b/>
          <w:szCs w:val="24"/>
        </w:rPr>
        <w:t xml:space="preserve">3.1. </w:t>
      </w:r>
      <w:r w:rsidR="00866372" w:rsidRPr="00223F33">
        <w:rPr>
          <w:b/>
          <w:szCs w:val="24"/>
        </w:rPr>
        <w:t>PERSONALO IR FINANSŲ VALDYMAS</w:t>
      </w:r>
    </w:p>
    <w:p w14:paraId="4EBBD53D" w14:textId="77777777" w:rsidR="00866372" w:rsidRPr="00223F33" w:rsidRDefault="00866372" w:rsidP="00430E68">
      <w:pPr>
        <w:widowControl w:val="0"/>
        <w:pBdr>
          <w:top w:val="nil"/>
          <w:left w:val="nil"/>
          <w:bottom w:val="nil"/>
          <w:right w:val="nil"/>
          <w:between w:val="nil"/>
        </w:pBdr>
        <w:spacing w:after="0" w:line="240" w:lineRule="auto"/>
        <w:ind w:left="0" w:firstLine="720"/>
        <w:rPr>
          <w:szCs w:val="24"/>
        </w:rPr>
      </w:pPr>
    </w:p>
    <w:p w14:paraId="16F05AF5" w14:textId="37B7F71F" w:rsidR="00866372" w:rsidRPr="00223F33" w:rsidRDefault="00866372" w:rsidP="002F1C89">
      <w:pPr>
        <w:widowControl w:val="0"/>
        <w:pBdr>
          <w:top w:val="nil"/>
          <w:left w:val="nil"/>
          <w:bottom w:val="nil"/>
          <w:right w:val="nil"/>
          <w:between w:val="nil"/>
        </w:pBdr>
        <w:spacing w:after="0" w:line="240" w:lineRule="auto"/>
        <w:ind w:left="0" w:right="0" w:firstLine="720"/>
        <w:rPr>
          <w:szCs w:val="24"/>
        </w:rPr>
      </w:pPr>
      <w:r w:rsidRPr="00223F33">
        <w:rPr>
          <w:szCs w:val="24"/>
        </w:rPr>
        <w:t>2</w:t>
      </w:r>
      <w:r w:rsidR="00AF3A9B">
        <w:rPr>
          <w:szCs w:val="24"/>
        </w:rPr>
        <w:t>025</w:t>
      </w:r>
      <w:r w:rsidR="007E6C72">
        <w:rPr>
          <w:szCs w:val="24"/>
        </w:rPr>
        <w:t xml:space="preserve"> m. T</w:t>
      </w:r>
      <w:r w:rsidRPr="00223F33">
        <w:rPr>
          <w:szCs w:val="24"/>
        </w:rPr>
        <w:t>arnybos v</w:t>
      </w:r>
      <w:r w:rsidR="00505FC3">
        <w:rPr>
          <w:szCs w:val="24"/>
        </w:rPr>
        <w:t>aldymo struktūrą sudarė</w:t>
      </w:r>
      <w:r w:rsidRPr="00223F33">
        <w:rPr>
          <w:szCs w:val="24"/>
        </w:rPr>
        <w:t>:</w:t>
      </w:r>
    </w:p>
    <w:p w14:paraId="1DDE1BA8" w14:textId="0B846CB5" w:rsidR="00866372" w:rsidRPr="00CA2764" w:rsidRDefault="00866372" w:rsidP="00430E68">
      <w:pPr>
        <w:widowControl w:val="0"/>
        <w:pBdr>
          <w:top w:val="nil"/>
          <w:left w:val="nil"/>
          <w:bottom w:val="nil"/>
          <w:right w:val="nil"/>
          <w:between w:val="nil"/>
        </w:pBdr>
        <w:spacing w:after="0" w:line="240" w:lineRule="auto"/>
        <w:ind w:left="0" w:right="140" w:firstLine="720"/>
        <w:jc w:val="right"/>
        <w:rPr>
          <w:i/>
          <w:color w:val="44546A" w:themeColor="text2"/>
          <w:sz w:val="22"/>
        </w:rPr>
      </w:pPr>
    </w:p>
    <w:p w14:paraId="6CD7CDC7" w14:textId="0902E777" w:rsidR="00866372" w:rsidRPr="00223F33" w:rsidRDefault="000A5347" w:rsidP="00430E68">
      <w:pPr>
        <w:widowControl w:val="0"/>
        <w:pBdr>
          <w:top w:val="nil"/>
          <w:left w:val="nil"/>
          <w:bottom w:val="nil"/>
          <w:right w:val="nil"/>
          <w:between w:val="nil"/>
        </w:pBdr>
        <w:spacing w:after="0" w:line="240" w:lineRule="auto"/>
        <w:ind w:left="0" w:firstLine="720"/>
        <w:rPr>
          <w:i/>
          <w:color w:val="222A35" w:themeColor="text2" w:themeShade="80"/>
          <w:szCs w:val="24"/>
        </w:rPr>
      </w:pPr>
      <w:r w:rsidRPr="000A5347">
        <w:rPr>
          <w:noProof/>
          <w:lang w:val="en-US" w:eastAsia="en-US"/>
        </w:rPr>
        <w:drawing>
          <wp:inline distT="0" distB="0" distL="0" distR="0" wp14:anchorId="48B54CE8" wp14:editId="4CE036E1">
            <wp:extent cx="6134100" cy="3232150"/>
            <wp:effectExtent l="0" t="0" r="0" b="0"/>
            <wp:docPr id="1661042024" name="Paveikslėlis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4100" cy="3232150"/>
                    </a:xfrm>
                    <a:prstGeom prst="rect">
                      <a:avLst/>
                    </a:prstGeom>
                    <a:noFill/>
                    <a:ln>
                      <a:noFill/>
                    </a:ln>
                  </pic:spPr>
                </pic:pic>
              </a:graphicData>
            </a:graphic>
          </wp:inline>
        </w:drawing>
      </w:r>
    </w:p>
    <w:p w14:paraId="19080AD5" w14:textId="64944A98" w:rsidR="006C506F" w:rsidRDefault="006C506F" w:rsidP="00430E68">
      <w:pPr>
        <w:autoSpaceDE w:val="0"/>
        <w:autoSpaceDN w:val="0"/>
        <w:adjustRightInd w:val="0"/>
        <w:spacing w:after="0" w:line="240" w:lineRule="auto"/>
        <w:ind w:left="0" w:right="-1" w:firstLine="720"/>
        <w:jc w:val="center"/>
        <w:rPr>
          <w:i/>
          <w:color w:val="44546A" w:themeColor="text2"/>
          <w:sz w:val="22"/>
        </w:rPr>
      </w:pPr>
      <w:r w:rsidRPr="00CA2764">
        <w:rPr>
          <w:i/>
          <w:color w:val="44546A" w:themeColor="text2"/>
          <w:sz w:val="22"/>
        </w:rPr>
        <w:t>1 schema. 2024 m. Tarnybos valdymo struktūra</w:t>
      </w:r>
    </w:p>
    <w:p w14:paraId="6C43ED9B" w14:textId="77777777" w:rsidR="006C506F" w:rsidRDefault="006C506F" w:rsidP="00430E68">
      <w:pPr>
        <w:autoSpaceDE w:val="0"/>
        <w:autoSpaceDN w:val="0"/>
        <w:adjustRightInd w:val="0"/>
        <w:spacing w:after="0" w:line="240" w:lineRule="auto"/>
        <w:ind w:left="0" w:right="-1" w:firstLine="720"/>
        <w:jc w:val="center"/>
        <w:rPr>
          <w:szCs w:val="24"/>
        </w:rPr>
      </w:pPr>
    </w:p>
    <w:p w14:paraId="0ADD6FED" w14:textId="62F24863" w:rsidR="00866372" w:rsidRPr="00223F33" w:rsidRDefault="00866372" w:rsidP="002F1C89">
      <w:pPr>
        <w:autoSpaceDE w:val="0"/>
        <w:autoSpaceDN w:val="0"/>
        <w:adjustRightInd w:val="0"/>
        <w:spacing w:after="0" w:line="240" w:lineRule="auto"/>
        <w:ind w:left="0" w:right="0" w:firstLine="720"/>
        <w:rPr>
          <w:szCs w:val="24"/>
        </w:rPr>
      </w:pPr>
      <w:r w:rsidRPr="00223F33">
        <w:rPr>
          <w:szCs w:val="24"/>
        </w:rPr>
        <w:t>Tarnybai vadovavo dir</w:t>
      </w:r>
      <w:r w:rsidR="00D41752">
        <w:rPr>
          <w:szCs w:val="24"/>
        </w:rPr>
        <w:t>ektorė Vita Abraškevičienė. 2025</w:t>
      </w:r>
      <w:r w:rsidRPr="00223F33">
        <w:rPr>
          <w:szCs w:val="24"/>
        </w:rPr>
        <w:t xml:space="preserve">-12-31 dirbo 12 darbuotojų, iš jų: psichologas (2 pareigybės), specialusis pedagogas (1 pareigybė), logopedas </w:t>
      </w:r>
      <w:r w:rsidRPr="00223F33">
        <w:rPr>
          <w:color w:val="000000" w:themeColor="text1"/>
          <w:szCs w:val="24"/>
        </w:rPr>
        <w:t xml:space="preserve">(0,5 </w:t>
      </w:r>
      <w:r w:rsidRPr="00223F33">
        <w:rPr>
          <w:szCs w:val="24"/>
        </w:rPr>
        <w:t xml:space="preserve">pareigybės), socialinis pedagogas (0,5 pareigybės), metodininkas (2 pareigybės), karjeros specialistas (0,6 pareigybės), buhalteris (1 pareigybė), administratorius (0,5 pareigybės), valytojas (0,5 pareigybės). </w:t>
      </w:r>
    </w:p>
    <w:p w14:paraId="6C1B8ACC" w14:textId="7A9C130B" w:rsidR="00866372" w:rsidRPr="00223F33" w:rsidRDefault="00866372" w:rsidP="002F1C89">
      <w:pPr>
        <w:tabs>
          <w:tab w:val="left" w:pos="851"/>
          <w:tab w:val="left" w:pos="993"/>
        </w:tabs>
        <w:autoSpaceDE w:val="0"/>
        <w:autoSpaceDN w:val="0"/>
        <w:adjustRightInd w:val="0"/>
        <w:spacing w:after="0" w:line="240" w:lineRule="auto"/>
        <w:ind w:left="0" w:right="0" w:firstLine="720"/>
        <w:rPr>
          <w:szCs w:val="24"/>
        </w:rPr>
      </w:pPr>
      <w:r w:rsidRPr="00223F33">
        <w:rPr>
          <w:szCs w:val="24"/>
        </w:rPr>
        <w:t>202</w:t>
      </w:r>
      <w:r w:rsidR="004412E9">
        <w:rPr>
          <w:szCs w:val="24"/>
        </w:rPr>
        <w:t>5</w:t>
      </w:r>
      <w:r w:rsidRPr="00223F33">
        <w:rPr>
          <w:szCs w:val="24"/>
        </w:rPr>
        <w:t xml:space="preserve"> m. pritaikytos personalo skatinimo priemonės</w:t>
      </w:r>
      <w:r w:rsidR="00223F33">
        <w:rPr>
          <w:szCs w:val="24"/>
        </w:rPr>
        <w:t xml:space="preserve"> –</w:t>
      </w:r>
      <w:r w:rsidRPr="00223F33">
        <w:rPr>
          <w:szCs w:val="24"/>
        </w:rPr>
        <w:t xml:space="preserve"> padėkos, žodiniai pagyrimai.</w:t>
      </w:r>
    </w:p>
    <w:p w14:paraId="356949E5" w14:textId="50938E9F" w:rsidR="00D133E5" w:rsidRPr="00D74F8B" w:rsidRDefault="00D133E5" w:rsidP="002F1C89">
      <w:pPr>
        <w:tabs>
          <w:tab w:val="left" w:pos="851"/>
          <w:tab w:val="left" w:pos="993"/>
        </w:tabs>
        <w:spacing w:after="0" w:line="240" w:lineRule="auto"/>
        <w:ind w:left="0" w:right="0" w:firstLine="720"/>
        <w:rPr>
          <w:color w:val="auto"/>
          <w:szCs w:val="24"/>
        </w:rPr>
      </w:pPr>
      <w:r w:rsidRPr="00D74F8B">
        <w:rPr>
          <w:bCs/>
          <w:color w:val="auto"/>
          <w:kern w:val="32"/>
          <w:szCs w:val="24"/>
        </w:rPr>
        <w:t xml:space="preserve">Pagrindiniai </w:t>
      </w:r>
      <w:r w:rsidRPr="00D74F8B">
        <w:rPr>
          <w:color w:val="auto"/>
          <w:szCs w:val="24"/>
        </w:rPr>
        <w:t>Tarnyb</w:t>
      </w:r>
      <w:r>
        <w:rPr>
          <w:bCs/>
          <w:color w:val="auto"/>
          <w:kern w:val="32"/>
          <w:szCs w:val="24"/>
        </w:rPr>
        <w:t>os finansavimo šaltiniai 2025</w:t>
      </w:r>
      <w:r w:rsidRPr="00D74F8B">
        <w:rPr>
          <w:bCs/>
          <w:color w:val="auto"/>
          <w:kern w:val="32"/>
          <w:szCs w:val="24"/>
        </w:rPr>
        <w:t xml:space="preserve"> m. Eur.: savivaldybės biudžeto lėšos: </w:t>
      </w:r>
      <w:r>
        <w:rPr>
          <w:color w:val="auto"/>
          <w:szCs w:val="24"/>
        </w:rPr>
        <w:t>213800,00</w:t>
      </w:r>
      <w:r w:rsidRPr="00D74F8B">
        <w:rPr>
          <w:bCs/>
          <w:color w:val="auto"/>
          <w:kern w:val="32"/>
          <w:szCs w:val="24"/>
        </w:rPr>
        <w:t xml:space="preserve"> Eur ir valstybės biudžeto lėšos: </w:t>
      </w:r>
      <w:r>
        <w:rPr>
          <w:color w:val="auto"/>
          <w:szCs w:val="24"/>
        </w:rPr>
        <w:t>106200,00</w:t>
      </w:r>
      <w:r w:rsidRPr="00D74F8B">
        <w:rPr>
          <w:color w:val="auto"/>
          <w:szCs w:val="24"/>
        </w:rPr>
        <w:t xml:space="preserve"> </w:t>
      </w:r>
      <w:r w:rsidRPr="00D74F8B">
        <w:rPr>
          <w:bCs/>
          <w:color w:val="auto"/>
          <w:kern w:val="32"/>
          <w:szCs w:val="24"/>
        </w:rPr>
        <w:t>Eur. Pa</w:t>
      </w:r>
      <w:r>
        <w:rPr>
          <w:bCs/>
          <w:color w:val="auto"/>
          <w:kern w:val="32"/>
          <w:szCs w:val="24"/>
        </w:rPr>
        <w:t>jamos iš veiklos sudarė 30236,40</w:t>
      </w:r>
      <w:r w:rsidRPr="00D74F8B">
        <w:rPr>
          <w:bCs/>
          <w:color w:val="auto"/>
          <w:kern w:val="32"/>
          <w:szCs w:val="24"/>
        </w:rPr>
        <w:t xml:space="preserve"> Eur; iš jų: </w:t>
      </w:r>
      <w:r>
        <w:rPr>
          <w:color w:val="auto"/>
          <w:szCs w:val="24"/>
        </w:rPr>
        <w:t>16636,40</w:t>
      </w:r>
      <w:r w:rsidRPr="00D74F8B">
        <w:rPr>
          <w:bCs/>
          <w:color w:val="auto"/>
          <w:kern w:val="32"/>
          <w:szCs w:val="24"/>
        </w:rPr>
        <w:t xml:space="preserve"> Eur pajamų sudarė lėšos iš projektų, programų bei </w:t>
      </w:r>
      <w:r>
        <w:rPr>
          <w:color w:val="auto"/>
          <w:szCs w:val="24"/>
        </w:rPr>
        <w:t>13600</w:t>
      </w:r>
      <w:r w:rsidRPr="00D74F8B">
        <w:rPr>
          <w:color w:val="auto"/>
          <w:szCs w:val="24"/>
        </w:rPr>
        <w:t>,00</w:t>
      </w:r>
      <w:r w:rsidRPr="00D74F8B">
        <w:rPr>
          <w:bCs/>
          <w:color w:val="auto"/>
          <w:kern w:val="32"/>
          <w:szCs w:val="24"/>
        </w:rPr>
        <w:t xml:space="preserve"> Eur pajamų iš veiklos (seminarų, kursų, edukacinių išvykų) organizavimo. </w:t>
      </w:r>
    </w:p>
    <w:p w14:paraId="71A2BB72" w14:textId="002D6FF1" w:rsidR="00F91559" w:rsidRPr="00AD12FF" w:rsidRDefault="00D133E5" w:rsidP="002F1C89">
      <w:pPr>
        <w:spacing w:after="0" w:line="240" w:lineRule="auto"/>
        <w:ind w:left="0" w:right="0" w:firstLine="720"/>
        <w:rPr>
          <w:color w:val="auto"/>
          <w:szCs w:val="24"/>
          <w:lang w:eastAsia="en-US"/>
        </w:rPr>
      </w:pPr>
      <w:r w:rsidRPr="00D74F8B">
        <w:rPr>
          <w:color w:val="auto"/>
          <w:szCs w:val="24"/>
        </w:rPr>
        <w:t>Tarnyb</w:t>
      </w:r>
      <w:r w:rsidRPr="00D74F8B">
        <w:rPr>
          <w:color w:val="auto"/>
          <w:szCs w:val="24"/>
          <w:lang w:eastAsia="en-US"/>
        </w:rPr>
        <w:t>os per biudžetinius metus patvi</w:t>
      </w:r>
      <w:r w:rsidR="00AD12FF">
        <w:rPr>
          <w:color w:val="auto"/>
          <w:szCs w:val="24"/>
          <w:lang w:eastAsia="en-US"/>
        </w:rPr>
        <w:t>rtintų asignavimų panaudojimas</w:t>
      </w:r>
      <w:r w:rsidRPr="00D74F8B">
        <w:rPr>
          <w:color w:val="auto"/>
          <w:szCs w:val="24"/>
          <w:lang w:eastAsia="en-US"/>
        </w:rPr>
        <w:t>:</w:t>
      </w:r>
      <w:r w:rsidR="00AD12FF">
        <w:rPr>
          <w:color w:val="auto"/>
          <w:szCs w:val="24"/>
          <w:lang w:eastAsia="en-US"/>
        </w:rPr>
        <w:t xml:space="preserve"> </w:t>
      </w:r>
    </w:p>
    <w:p w14:paraId="0AFDE5D3" w14:textId="3FB1671F" w:rsidR="00F91559" w:rsidRPr="00A21A42" w:rsidRDefault="00F91559" w:rsidP="00430E68">
      <w:pPr>
        <w:spacing w:after="0" w:line="240" w:lineRule="auto"/>
        <w:ind w:left="0" w:right="140" w:hanging="2"/>
        <w:jc w:val="right"/>
        <w:rPr>
          <w:bCs/>
          <w:i/>
          <w:color w:val="44546A" w:themeColor="text2"/>
          <w:sz w:val="22"/>
        </w:rPr>
      </w:pPr>
      <w:r w:rsidRPr="00A21A42">
        <w:rPr>
          <w:bCs/>
          <w:i/>
          <w:color w:val="44546A" w:themeColor="text2"/>
          <w:sz w:val="22"/>
        </w:rPr>
        <w:t xml:space="preserve">                                                                                                 </w:t>
      </w:r>
      <w:r w:rsidR="004D4EEC">
        <w:rPr>
          <w:bCs/>
          <w:i/>
          <w:color w:val="44546A" w:themeColor="text2"/>
          <w:sz w:val="22"/>
        </w:rPr>
        <w:t>7</w:t>
      </w:r>
      <w:r w:rsidRPr="00A21A42">
        <w:rPr>
          <w:bCs/>
          <w:i/>
          <w:color w:val="44546A" w:themeColor="text2"/>
          <w:sz w:val="22"/>
        </w:rPr>
        <w:t xml:space="preserve"> lentelė</w:t>
      </w:r>
      <w:r w:rsidR="00F649ED">
        <w:rPr>
          <w:bCs/>
          <w:i/>
          <w:color w:val="44546A" w:themeColor="text2"/>
          <w:sz w:val="22"/>
        </w:rPr>
        <w:t>.</w:t>
      </w:r>
      <w:r w:rsidRPr="00A21A42">
        <w:rPr>
          <w:bCs/>
          <w:i/>
          <w:color w:val="44546A" w:themeColor="text2"/>
          <w:sz w:val="22"/>
        </w:rPr>
        <w:t xml:space="preserve"> Tarnybos 202</w:t>
      </w:r>
      <w:r w:rsidR="00D133E5">
        <w:rPr>
          <w:bCs/>
          <w:i/>
          <w:color w:val="44546A" w:themeColor="text2"/>
          <w:sz w:val="22"/>
        </w:rPr>
        <w:t>5</w:t>
      </w:r>
      <w:r w:rsidRPr="00A21A42">
        <w:rPr>
          <w:bCs/>
          <w:i/>
          <w:color w:val="44546A" w:themeColor="text2"/>
          <w:sz w:val="22"/>
        </w:rPr>
        <w:t xml:space="preserve"> m. biudžetas</w:t>
      </w:r>
    </w:p>
    <w:tbl>
      <w:tblPr>
        <w:tblW w:w="5000" w:type="pct"/>
        <w:tblCellMar>
          <w:left w:w="0" w:type="dxa"/>
          <w:right w:w="0" w:type="dxa"/>
        </w:tblCellMar>
        <w:tblLook w:val="04A0" w:firstRow="1" w:lastRow="0" w:firstColumn="1" w:lastColumn="0" w:noHBand="0" w:noVBand="1"/>
      </w:tblPr>
      <w:tblGrid>
        <w:gridCol w:w="2199"/>
        <w:gridCol w:w="1225"/>
        <w:gridCol w:w="1379"/>
        <w:gridCol w:w="2276"/>
        <w:gridCol w:w="2539"/>
      </w:tblGrid>
      <w:tr w:rsidR="00AD12FF" w:rsidRPr="00D74F8B" w14:paraId="59EA7FD9" w14:textId="77777777" w:rsidTr="002F1C89">
        <w:tc>
          <w:tcPr>
            <w:tcW w:w="178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433669" w14:textId="77777777" w:rsidR="00AD12FF" w:rsidRPr="00D74F8B" w:rsidRDefault="00AD12FF" w:rsidP="00430E68">
            <w:pPr>
              <w:spacing w:after="0" w:line="240" w:lineRule="auto"/>
              <w:ind w:left="0" w:hanging="2"/>
              <w:jc w:val="center"/>
              <w:rPr>
                <w:color w:val="auto"/>
                <w:szCs w:val="24"/>
              </w:rPr>
            </w:pPr>
            <w:r>
              <w:rPr>
                <w:b/>
                <w:bCs/>
                <w:color w:val="auto"/>
                <w:szCs w:val="24"/>
              </w:rPr>
              <w:t>Išlaidų straipsnio pavadinimas</w:t>
            </w:r>
          </w:p>
        </w:tc>
        <w:tc>
          <w:tcPr>
            <w:tcW w:w="717" w:type="pct"/>
            <w:tcBorders>
              <w:top w:val="single" w:sz="8" w:space="0" w:color="auto"/>
              <w:left w:val="nil"/>
              <w:bottom w:val="single" w:sz="8" w:space="0" w:color="auto"/>
              <w:right w:val="nil"/>
            </w:tcBorders>
          </w:tcPr>
          <w:p w14:paraId="34A5328C" w14:textId="77777777" w:rsidR="00AD12FF" w:rsidRDefault="00AD12FF" w:rsidP="00430E68">
            <w:pPr>
              <w:spacing w:after="0" w:line="240" w:lineRule="auto"/>
              <w:ind w:left="0" w:hanging="2"/>
              <w:jc w:val="center"/>
              <w:rPr>
                <w:b/>
                <w:bCs/>
                <w:color w:val="auto"/>
                <w:szCs w:val="24"/>
              </w:rPr>
            </w:pPr>
          </w:p>
        </w:tc>
        <w:tc>
          <w:tcPr>
            <w:tcW w:w="11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8B1689" w14:textId="16076472" w:rsidR="00AD12FF" w:rsidRPr="00D74F8B" w:rsidRDefault="00AD12FF" w:rsidP="00430E68">
            <w:pPr>
              <w:spacing w:after="0" w:line="240" w:lineRule="auto"/>
              <w:ind w:left="0" w:hanging="2"/>
              <w:jc w:val="center"/>
              <w:rPr>
                <w:b/>
                <w:bCs/>
                <w:color w:val="auto"/>
                <w:szCs w:val="24"/>
              </w:rPr>
            </w:pPr>
            <w:r>
              <w:rPr>
                <w:b/>
                <w:bCs/>
                <w:color w:val="auto"/>
                <w:szCs w:val="24"/>
              </w:rPr>
              <w:t xml:space="preserve">Gautos lėšos </w:t>
            </w:r>
            <w:r w:rsidRPr="00D74F8B">
              <w:rPr>
                <w:b/>
                <w:bCs/>
                <w:color w:val="auto"/>
                <w:szCs w:val="24"/>
              </w:rPr>
              <w:t>Eur</w:t>
            </w:r>
          </w:p>
          <w:p w14:paraId="5DEC6F0B" w14:textId="77777777" w:rsidR="00AD12FF" w:rsidRPr="00D74F8B" w:rsidRDefault="00AD12FF" w:rsidP="00430E68">
            <w:pPr>
              <w:spacing w:after="0" w:line="240" w:lineRule="auto"/>
              <w:ind w:left="0" w:hanging="2"/>
              <w:jc w:val="center"/>
              <w:rPr>
                <w:color w:val="auto"/>
                <w:szCs w:val="24"/>
              </w:rPr>
            </w:pPr>
          </w:p>
        </w:tc>
        <w:tc>
          <w:tcPr>
            <w:tcW w:w="1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CF1B4" w14:textId="77777777" w:rsidR="00AD12FF" w:rsidRPr="00D74F8B" w:rsidRDefault="00AD12FF" w:rsidP="00430E68">
            <w:pPr>
              <w:spacing w:after="0" w:line="240" w:lineRule="auto"/>
              <w:ind w:left="0" w:hanging="2"/>
              <w:jc w:val="center"/>
              <w:rPr>
                <w:b/>
                <w:bCs/>
                <w:color w:val="auto"/>
                <w:szCs w:val="24"/>
              </w:rPr>
            </w:pPr>
            <w:r>
              <w:rPr>
                <w:b/>
                <w:bCs/>
                <w:color w:val="auto"/>
                <w:szCs w:val="24"/>
              </w:rPr>
              <w:t xml:space="preserve">Panaudotos lėšos </w:t>
            </w:r>
            <w:r w:rsidRPr="00D74F8B">
              <w:rPr>
                <w:b/>
                <w:bCs/>
                <w:color w:val="auto"/>
                <w:szCs w:val="24"/>
              </w:rPr>
              <w:t>Eur</w:t>
            </w:r>
          </w:p>
          <w:p w14:paraId="38817822" w14:textId="77777777" w:rsidR="00AD12FF" w:rsidRPr="00D74F8B" w:rsidRDefault="00AD12FF" w:rsidP="00430E68">
            <w:pPr>
              <w:spacing w:after="0" w:line="240" w:lineRule="auto"/>
              <w:ind w:left="0" w:hanging="2"/>
              <w:jc w:val="center"/>
              <w:rPr>
                <w:color w:val="auto"/>
                <w:szCs w:val="24"/>
              </w:rPr>
            </w:pPr>
            <w:r w:rsidRPr="00D74F8B">
              <w:rPr>
                <w:color w:val="auto"/>
                <w:szCs w:val="24"/>
              </w:rPr>
              <w:t>.</w:t>
            </w:r>
          </w:p>
        </w:tc>
      </w:tr>
      <w:tr w:rsidR="00AD12FF" w:rsidRPr="00D74F8B" w14:paraId="349B2570" w14:textId="77777777" w:rsidTr="002F1C89">
        <w:tc>
          <w:tcPr>
            <w:tcW w:w="1143" w:type="pct"/>
            <w:tcBorders>
              <w:top w:val="nil"/>
              <w:left w:val="single" w:sz="8" w:space="0" w:color="auto"/>
              <w:bottom w:val="single" w:sz="8" w:space="0" w:color="auto"/>
              <w:right w:val="single" w:sz="8" w:space="0" w:color="auto"/>
            </w:tcBorders>
          </w:tcPr>
          <w:p w14:paraId="11661A4B" w14:textId="77777777" w:rsidR="00AD12FF" w:rsidRPr="00D74F8B" w:rsidRDefault="00AD12FF" w:rsidP="00430E68">
            <w:pPr>
              <w:spacing w:after="0" w:line="240" w:lineRule="auto"/>
              <w:ind w:left="0" w:hanging="2"/>
              <w:jc w:val="center"/>
              <w:rPr>
                <w:b/>
                <w:bCs/>
                <w:color w:val="auto"/>
                <w:szCs w:val="24"/>
              </w:rPr>
            </w:pPr>
          </w:p>
        </w:tc>
        <w:tc>
          <w:tcPr>
            <w:tcW w:w="385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79D53" w14:textId="4090E320" w:rsidR="00AD12FF" w:rsidRPr="00D74F8B" w:rsidRDefault="00AD12FF" w:rsidP="00430E68">
            <w:pPr>
              <w:spacing w:after="0" w:line="240" w:lineRule="auto"/>
              <w:ind w:left="0" w:hanging="2"/>
              <w:jc w:val="center"/>
              <w:rPr>
                <w:color w:val="auto"/>
                <w:szCs w:val="24"/>
              </w:rPr>
            </w:pPr>
            <w:r w:rsidRPr="00D74F8B">
              <w:rPr>
                <w:b/>
                <w:bCs/>
                <w:color w:val="auto"/>
                <w:szCs w:val="24"/>
              </w:rPr>
              <w:t>Valstybės biudžeto lėšos</w:t>
            </w:r>
          </w:p>
        </w:tc>
      </w:tr>
      <w:tr w:rsidR="00AD12FF" w:rsidRPr="00D74F8B" w14:paraId="0247C1B8"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7FA93" w14:textId="77777777" w:rsidR="00AD12FF" w:rsidRPr="00D74F8B" w:rsidRDefault="00AD12FF" w:rsidP="00430E68">
            <w:pPr>
              <w:spacing w:after="0" w:line="240" w:lineRule="auto"/>
              <w:ind w:left="0" w:hanging="2"/>
              <w:rPr>
                <w:color w:val="auto"/>
                <w:szCs w:val="24"/>
              </w:rPr>
            </w:pPr>
            <w:r>
              <w:rPr>
                <w:color w:val="auto"/>
                <w:szCs w:val="24"/>
              </w:rPr>
              <w:t>Pedagogų d</w:t>
            </w:r>
            <w:r w:rsidRPr="00D74F8B">
              <w:rPr>
                <w:color w:val="auto"/>
                <w:szCs w:val="24"/>
              </w:rPr>
              <w:t xml:space="preserve">arbo užmokestis </w:t>
            </w:r>
          </w:p>
        </w:tc>
        <w:tc>
          <w:tcPr>
            <w:tcW w:w="717" w:type="pct"/>
            <w:tcBorders>
              <w:top w:val="nil"/>
              <w:left w:val="nil"/>
              <w:bottom w:val="single" w:sz="8" w:space="0" w:color="auto"/>
              <w:right w:val="nil"/>
            </w:tcBorders>
          </w:tcPr>
          <w:p w14:paraId="73D3C27A"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4A54BEC8" w14:textId="150B76A8" w:rsidR="00AD12FF" w:rsidRPr="00D74F8B" w:rsidRDefault="00AD12FF" w:rsidP="00430E68">
            <w:pPr>
              <w:spacing w:after="0" w:line="240" w:lineRule="auto"/>
              <w:ind w:left="0" w:hanging="2"/>
              <w:jc w:val="center"/>
              <w:rPr>
                <w:color w:val="auto"/>
                <w:szCs w:val="24"/>
              </w:rPr>
            </w:pPr>
            <w:r>
              <w:rPr>
                <w:color w:val="auto"/>
                <w:szCs w:val="24"/>
              </w:rPr>
              <w:t>104700,00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3027CF48" w14:textId="77777777" w:rsidR="00AD12FF" w:rsidRPr="00D74F8B" w:rsidRDefault="00AD12FF" w:rsidP="00430E68">
            <w:pPr>
              <w:spacing w:after="0" w:line="240" w:lineRule="auto"/>
              <w:ind w:left="0" w:hanging="2"/>
              <w:jc w:val="center"/>
              <w:rPr>
                <w:color w:val="auto"/>
                <w:szCs w:val="24"/>
              </w:rPr>
            </w:pPr>
            <w:r>
              <w:rPr>
                <w:color w:val="auto"/>
                <w:szCs w:val="24"/>
              </w:rPr>
              <w:t>104700,00</w:t>
            </w:r>
          </w:p>
        </w:tc>
      </w:tr>
      <w:tr w:rsidR="00AD12FF" w:rsidRPr="00D74F8B" w14:paraId="54DEF962"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F6B0A" w14:textId="77777777" w:rsidR="00AD12FF" w:rsidRPr="00D74F8B" w:rsidRDefault="00AD12FF" w:rsidP="00430E68">
            <w:pPr>
              <w:spacing w:after="0" w:line="240" w:lineRule="auto"/>
              <w:ind w:left="0" w:hanging="2"/>
              <w:rPr>
                <w:color w:val="auto"/>
                <w:szCs w:val="24"/>
              </w:rPr>
            </w:pPr>
            <w:r>
              <w:rPr>
                <w:color w:val="auto"/>
                <w:szCs w:val="24"/>
              </w:rPr>
              <w:t>Socialinio</w:t>
            </w:r>
            <w:r w:rsidRPr="00D74F8B">
              <w:rPr>
                <w:color w:val="auto"/>
                <w:szCs w:val="24"/>
              </w:rPr>
              <w:t xml:space="preserve"> </w:t>
            </w:r>
            <w:r>
              <w:rPr>
                <w:color w:val="auto"/>
                <w:szCs w:val="24"/>
              </w:rPr>
              <w:t>d</w:t>
            </w:r>
            <w:r w:rsidRPr="00D74F8B">
              <w:rPr>
                <w:color w:val="auto"/>
                <w:szCs w:val="24"/>
              </w:rPr>
              <w:t>raudimo įmokos</w:t>
            </w:r>
          </w:p>
        </w:tc>
        <w:tc>
          <w:tcPr>
            <w:tcW w:w="717" w:type="pct"/>
            <w:tcBorders>
              <w:top w:val="nil"/>
              <w:left w:val="nil"/>
              <w:bottom w:val="single" w:sz="8" w:space="0" w:color="auto"/>
              <w:right w:val="nil"/>
            </w:tcBorders>
          </w:tcPr>
          <w:p w14:paraId="1C4D073A"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371A2525" w14:textId="1DD8AC0C" w:rsidR="00AD12FF" w:rsidRPr="00D74F8B" w:rsidRDefault="00AD12FF" w:rsidP="00430E68">
            <w:pPr>
              <w:spacing w:after="0" w:line="240" w:lineRule="auto"/>
              <w:ind w:left="0" w:hanging="2"/>
              <w:jc w:val="center"/>
              <w:rPr>
                <w:color w:val="auto"/>
                <w:szCs w:val="24"/>
              </w:rPr>
            </w:pPr>
            <w:r>
              <w:rPr>
                <w:color w:val="auto"/>
                <w:szCs w:val="24"/>
              </w:rPr>
              <w:t>1500,00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010FC401" w14:textId="77777777" w:rsidR="00AD12FF" w:rsidRPr="00D74F8B" w:rsidRDefault="00AD12FF" w:rsidP="00430E68">
            <w:pPr>
              <w:spacing w:after="0" w:line="240" w:lineRule="auto"/>
              <w:ind w:left="0" w:hanging="2"/>
              <w:jc w:val="center"/>
              <w:rPr>
                <w:color w:val="auto"/>
                <w:szCs w:val="24"/>
              </w:rPr>
            </w:pPr>
            <w:r>
              <w:rPr>
                <w:color w:val="auto"/>
                <w:szCs w:val="24"/>
              </w:rPr>
              <w:t>1500,00</w:t>
            </w:r>
          </w:p>
        </w:tc>
      </w:tr>
      <w:tr w:rsidR="00AD12FF" w:rsidRPr="00D74F8B" w14:paraId="4DEFB9C3" w14:textId="77777777" w:rsidTr="002F1C89">
        <w:tc>
          <w:tcPr>
            <w:tcW w:w="178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120617" w14:textId="77777777" w:rsidR="00AD12FF" w:rsidRPr="00D74F8B" w:rsidRDefault="00AD12FF" w:rsidP="00430E68">
            <w:pPr>
              <w:spacing w:after="0" w:line="240" w:lineRule="auto"/>
              <w:ind w:left="0" w:hanging="2"/>
              <w:rPr>
                <w:color w:val="auto"/>
                <w:szCs w:val="24"/>
              </w:rPr>
            </w:pPr>
            <w:r w:rsidRPr="00D74F8B">
              <w:rPr>
                <w:color w:val="auto"/>
                <w:szCs w:val="24"/>
              </w:rPr>
              <w:t>Iš viso</w:t>
            </w:r>
          </w:p>
        </w:tc>
        <w:tc>
          <w:tcPr>
            <w:tcW w:w="717" w:type="pct"/>
            <w:tcBorders>
              <w:top w:val="single" w:sz="4" w:space="0" w:color="auto"/>
              <w:left w:val="nil"/>
              <w:bottom w:val="single" w:sz="8" w:space="0" w:color="auto"/>
              <w:right w:val="nil"/>
            </w:tcBorders>
          </w:tcPr>
          <w:p w14:paraId="70AC2547" w14:textId="77777777" w:rsidR="00AD12FF" w:rsidRDefault="00AD12FF" w:rsidP="00430E68">
            <w:pPr>
              <w:spacing w:after="0" w:line="240" w:lineRule="auto"/>
              <w:ind w:left="0" w:hanging="2"/>
              <w:jc w:val="center"/>
              <w:rPr>
                <w:color w:val="auto"/>
                <w:szCs w:val="24"/>
              </w:rPr>
            </w:pPr>
          </w:p>
        </w:tc>
        <w:tc>
          <w:tcPr>
            <w:tcW w:w="1183"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804500" w14:textId="521AFEC1" w:rsidR="00AD12FF" w:rsidRPr="00D74F8B" w:rsidRDefault="00AD12FF" w:rsidP="00430E68">
            <w:pPr>
              <w:spacing w:after="0" w:line="240" w:lineRule="auto"/>
              <w:ind w:left="0" w:hanging="2"/>
              <w:jc w:val="center"/>
              <w:rPr>
                <w:color w:val="auto"/>
                <w:szCs w:val="24"/>
              </w:rPr>
            </w:pPr>
            <w:r>
              <w:rPr>
                <w:color w:val="auto"/>
                <w:szCs w:val="24"/>
              </w:rPr>
              <w:t>106200,00</w:t>
            </w:r>
          </w:p>
        </w:tc>
        <w:tc>
          <w:tcPr>
            <w:tcW w:w="132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AE3BDA8" w14:textId="77777777" w:rsidR="00AD12FF" w:rsidRPr="00D74F8B" w:rsidRDefault="00AD12FF" w:rsidP="00430E68">
            <w:pPr>
              <w:spacing w:after="0" w:line="240" w:lineRule="auto"/>
              <w:ind w:left="0" w:hanging="2"/>
              <w:jc w:val="center"/>
              <w:rPr>
                <w:color w:val="auto"/>
                <w:szCs w:val="24"/>
              </w:rPr>
            </w:pPr>
            <w:r>
              <w:rPr>
                <w:color w:val="auto"/>
                <w:szCs w:val="24"/>
              </w:rPr>
              <w:t>106200,00</w:t>
            </w:r>
          </w:p>
        </w:tc>
      </w:tr>
      <w:tr w:rsidR="00AD12FF" w:rsidRPr="00D74F8B" w14:paraId="6A8CDF87" w14:textId="77777777" w:rsidTr="002F1C89">
        <w:tc>
          <w:tcPr>
            <w:tcW w:w="1143" w:type="pct"/>
            <w:tcBorders>
              <w:top w:val="nil"/>
              <w:left w:val="single" w:sz="8" w:space="0" w:color="auto"/>
              <w:bottom w:val="single" w:sz="8" w:space="0" w:color="auto"/>
              <w:right w:val="single" w:sz="8" w:space="0" w:color="auto"/>
            </w:tcBorders>
          </w:tcPr>
          <w:p w14:paraId="19C0E280" w14:textId="77777777" w:rsidR="00AD12FF" w:rsidRDefault="00AD12FF" w:rsidP="00430E68">
            <w:pPr>
              <w:spacing w:after="0" w:line="240" w:lineRule="auto"/>
              <w:ind w:left="0" w:hanging="2"/>
              <w:jc w:val="center"/>
              <w:rPr>
                <w:b/>
                <w:color w:val="auto"/>
                <w:szCs w:val="24"/>
              </w:rPr>
            </w:pPr>
          </w:p>
        </w:tc>
        <w:tc>
          <w:tcPr>
            <w:tcW w:w="385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0B63E9E" w14:textId="171EF59A" w:rsidR="00AD12FF" w:rsidRPr="00D74F8B" w:rsidRDefault="00AD12FF" w:rsidP="00430E68">
            <w:pPr>
              <w:spacing w:after="0" w:line="240" w:lineRule="auto"/>
              <w:ind w:left="0" w:hanging="2"/>
              <w:jc w:val="center"/>
              <w:rPr>
                <w:b/>
                <w:color w:val="auto"/>
                <w:szCs w:val="24"/>
              </w:rPr>
            </w:pPr>
            <w:r>
              <w:rPr>
                <w:b/>
                <w:color w:val="auto"/>
                <w:szCs w:val="24"/>
              </w:rPr>
              <w:t>Savivaldybės biudžeto lėšos</w:t>
            </w:r>
          </w:p>
        </w:tc>
      </w:tr>
      <w:tr w:rsidR="00AD12FF" w:rsidRPr="00D74F8B" w14:paraId="78C3C2C1"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83DB9" w14:textId="77777777" w:rsidR="00AD12FF" w:rsidRPr="00D74F8B" w:rsidRDefault="00AD12FF" w:rsidP="00430E68">
            <w:pPr>
              <w:spacing w:after="0" w:line="240" w:lineRule="auto"/>
              <w:ind w:left="0" w:hanging="2"/>
              <w:rPr>
                <w:color w:val="auto"/>
                <w:szCs w:val="24"/>
              </w:rPr>
            </w:pPr>
            <w:r>
              <w:rPr>
                <w:color w:val="auto"/>
                <w:szCs w:val="24"/>
              </w:rPr>
              <w:t>Pedagogų ir kitų darbuotojų darbo užmokestis</w:t>
            </w:r>
          </w:p>
        </w:tc>
        <w:tc>
          <w:tcPr>
            <w:tcW w:w="717" w:type="pct"/>
            <w:tcBorders>
              <w:top w:val="nil"/>
              <w:left w:val="nil"/>
              <w:bottom w:val="single" w:sz="8" w:space="0" w:color="auto"/>
              <w:right w:val="nil"/>
            </w:tcBorders>
          </w:tcPr>
          <w:p w14:paraId="6E75979E"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6F14B4ED" w14:textId="17BDFBE7" w:rsidR="00AD12FF" w:rsidRPr="00D74F8B" w:rsidRDefault="00AD12FF" w:rsidP="00430E68">
            <w:pPr>
              <w:spacing w:after="0" w:line="240" w:lineRule="auto"/>
              <w:ind w:left="0" w:hanging="2"/>
              <w:jc w:val="center"/>
              <w:rPr>
                <w:color w:val="auto"/>
                <w:szCs w:val="24"/>
              </w:rPr>
            </w:pPr>
            <w:r>
              <w:rPr>
                <w:color w:val="auto"/>
                <w:szCs w:val="24"/>
              </w:rPr>
              <w:t>189200,00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086DD652" w14:textId="77777777" w:rsidR="00AD12FF" w:rsidRPr="00D74F8B" w:rsidRDefault="00AD12FF" w:rsidP="00430E68">
            <w:pPr>
              <w:spacing w:after="0" w:line="240" w:lineRule="auto"/>
              <w:ind w:left="0" w:hanging="2"/>
              <w:jc w:val="center"/>
              <w:rPr>
                <w:color w:val="auto"/>
                <w:szCs w:val="24"/>
              </w:rPr>
            </w:pPr>
            <w:r>
              <w:rPr>
                <w:color w:val="auto"/>
                <w:szCs w:val="24"/>
              </w:rPr>
              <w:t>189200,00</w:t>
            </w:r>
          </w:p>
        </w:tc>
      </w:tr>
      <w:tr w:rsidR="00AD12FF" w:rsidRPr="00D74F8B" w14:paraId="565981E5"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36472" w14:textId="77777777" w:rsidR="00AD12FF" w:rsidRPr="00D74F8B" w:rsidRDefault="00AD12FF" w:rsidP="00430E68">
            <w:pPr>
              <w:spacing w:after="0" w:line="240" w:lineRule="auto"/>
              <w:ind w:left="0" w:hanging="2"/>
              <w:rPr>
                <w:color w:val="auto"/>
                <w:szCs w:val="24"/>
              </w:rPr>
            </w:pPr>
            <w:r>
              <w:rPr>
                <w:color w:val="auto"/>
                <w:szCs w:val="24"/>
              </w:rPr>
              <w:lastRenderedPageBreak/>
              <w:t>Socialinio</w:t>
            </w:r>
            <w:r w:rsidRPr="00D74F8B">
              <w:rPr>
                <w:color w:val="auto"/>
                <w:szCs w:val="24"/>
              </w:rPr>
              <w:t xml:space="preserve"> draudimo įmokos</w:t>
            </w:r>
          </w:p>
        </w:tc>
        <w:tc>
          <w:tcPr>
            <w:tcW w:w="717" w:type="pct"/>
            <w:tcBorders>
              <w:top w:val="nil"/>
              <w:left w:val="nil"/>
              <w:bottom w:val="single" w:sz="8" w:space="0" w:color="auto"/>
              <w:right w:val="nil"/>
            </w:tcBorders>
          </w:tcPr>
          <w:p w14:paraId="1D802748"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4801267B" w14:textId="30468C46" w:rsidR="00AD12FF" w:rsidRPr="00D74F8B" w:rsidRDefault="00AD12FF" w:rsidP="00430E68">
            <w:pPr>
              <w:spacing w:after="0" w:line="240" w:lineRule="auto"/>
              <w:ind w:left="0" w:hanging="2"/>
              <w:jc w:val="center"/>
              <w:rPr>
                <w:color w:val="auto"/>
                <w:szCs w:val="24"/>
              </w:rPr>
            </w:pPr>
            <w:r>
              <w:rPr>
                <w:color w:val="auto"/>
                <w:szCs w:val="24"/>
              </w:rPr>
              <w:t>2800,00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6F2E17F2" w14:textId="77777777" w:rsidR="00AD12FF" w:rsidRPr="00D74F8B" w:rsidRDefault="00AD12FF" w:rsidP="00430E68">
            <w:pPr>
              <w:spacing w:after="0" w:line="240" w:lineRule="auto"/>
              <w:ind w:left="0" w:hanging="2"/>
              <w:jc w:val="center"/>
              <w:rPr>
                <w:color w:val="auto"/>
                <w:szCs w:val="24"/>
              </w:rPr>
            </w:pPr>
            <w:r>
              <w:rPr>
                <w:color w:val="auto"/>
                <w:szCs w:val="24"/>
              </w:rPr>
              <w:t>2800,00</w:t>
            </w:r>
          </w:p>
        </w:tc>
      </w:tr>
      <w:tr w:rsidR="00AD12FF" w:rsidRPr="00D74F8B" w14:paraId="5B887E7C"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90615" w14:textId="77777777" w:rsidR="00AD12FF" w:rsidRPr="00D74F8B" w:rsidRDefault="00AD12FF" w:rsidP="00430E68">
            <w:pPr>
              <w:spacing w:after="0" w:line="240" w:lineRule="auto"/>
              <w:rPr>
                <w:color w:val="auto"/>
                <w:szCs w:val="24"/>
              </w:rPr>
            </w:pPr>
            <w:r>
              <w:rPr>
                <w:color w:val="auto"/>
                <w:szCs w:val="24"/>
              </w:rPr>
              <w:t>Interneto ir telefono ryšio išlaidos</w:t>
            </w:r>
          </w:p>
        </w:tc>
        <w:tc>
          <w:tcPr>
            <w:tcW w:w="717" w:type="pct"/>
            <w:tcBorders>
              <w:top w:val="nil"/>
              <w:left w:val="nil"/>
              <w:bottom w:val="single" w:sz="8" w:space="0" w:color="auto"/>
              <w:right w:val="nil"/>
            </w:tcBorders>
          </w:tcPr>
          <w:p w14:paraId="52CF908B"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1ACB2FF1" w14:textId="586FC46E" w:rsidR="00AD12FF" w:rsidRPr="00D74F8B" w:rsidRDefault="00AD12FF" w:rsidP="00430E68">
            <w:pPr>
              <w:spacing w:after="0" w:line="240" w:lineRule="auto"/>
              <w:ind w:left="0" w:hanging="2"/>
              <w:jc w:val="center"/>
              <w:rPr>
                <w:color w:val="auto"/>
                <w:szCs w:val="24"/>
              </w:rPr>
            </w:pPr>
            <w:r>
              <w:rPr>
                <w:color w:val="auto"/>
                <w:szCs w:val="24"/>
              </w:rPr>
              <w:t>400,00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7FFB01FF" w14:textId="77777777" w:rsidR="00AD12FF" w:rsidRPr="00D74F8B" w:rsidRDefault="00AD12FF" w:rsidP="00430E68">
            <w:pPr>
              <w:spacing w:after="0" w:line="240" w:lineRule="auto"/>
              <w:ind w:left="0" w:hanging="2"/>
              <w:jc w:val="center"/>
              <w:rPr>
                <w:color w:val="auto"/>
                <w:szCs w:val="24"/>
              </w:rPr>
            </w:pPr>
            <w:r>
              <w:rPr>
                <w:color w:val="auto"/>
                <w:szCs w:val="24"/>
              </w:rPr>
              <w:t>400,00</w:t>
            </w:r>
          </w:p>
        </w:tc>
      </w:tr>
      <w:tr w:rsidR="00AD12FF" w:rsidRPr="00D74F8B" w14:paraId="02395E79"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6935CA" w14:textId="77777777" w:rsidR="00AD12FF" w:rsidRPr="00D74F8B" w:rsidRDefault="00AD12FF" w:rsidP="00430E68">
            <w:pPr>
              <w:spacing w:after="0" w:line="240" w:lineRule="auto"/>
              <w:ind w:left="0" w:firstLine="0"/>
              <w:rPr>
                <w:color w:val="auto"/>
                <w:szCs w:val="24"/>
              </w:rPr>
            </w:pPr>
            <w:r w:rsidRPr="00D74F8B">
              <w:rPr>
                <w:color w:val="auto"/>
                <w:szCs w:val="24"/>
              </w:rPr>
              <w:t>Transporto išlaidos</w:t>
            </w:r>
          </w:p>
        </w:tc>
        <w:tc>
          <w:tcPr>
            <w:tcW w:w="717" w:type="pct"/>
            <w:tcBorders>
              <w:top w:val="nil"/>
              <w:left w:val="nil"/>
              <w:bottom w:val="single" w:sz="8" w:space="0" w:color="auto"/>
              <w:right w:val="nil"/>
            </w:tcBorders>
          </w:tcPr>
          <w:p w14:paraId="293851FE"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45413896" w14:textId="7FE90380" w:rsidR="00AD12FF" w:rsidRPr="00D74F8B" w:rsidRDefault="00AD12FF" w:rsidP="00430E68">
            <w:pPr>
              <w:spacing w:after="0" w:line="240" w:lineRule="auto"/>
              <w:ind w:left="0" w:hanging="2"/>
              <w:jc w:val="center"/>
              <w:rPr>
                <w:color w:val="auto"/>
                <w:szCs w:val="24"/>
              </w:rPr>
            </w:pPr>
            <w:r>
              <w:rPr>
                <w:color w:val="auto"/>
                <w:szCs w:val="24"/>
              </w:rPr>
              <w:t>500,00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7224A0CA" w14:textId="77777777" w:rsidR="00AD12FF" w:rsidRPr="00D74F8B" w:rsidRDefault="00AD12FF" w:rsidP="00430E68">
            <w:pPr>
              <w:spacing w:after="0" w:line="240" w:lineRule="auto"/>
              <w:ind w:left="0" w:hanging="2"/>
              <w:jc w:val="center"/>
              <w:rPr>
                <w:color w:val="auto"/>
                <w:szCs w:val="24"/>
              </w:rPr>
            </w:pPr>
            <w:r>
              <w:rPr>
                <w:color w:val="auto"/>
                <w:szCs w:val="24"/>
              </w:rPr>
              <w:t>500,00</w:t>
            </w:r>
          </w:p>
        </w:tc>
      </w:tr>
      <w:tr w:rsidR="00AD12FF" w:rsidRPr="00D74F8B" w14:paraId="24950446"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9E973" w14:textId="77777777" w:rsidR="00AD12FF" w:rsidRPr="00D74F8B" w:rsidRDefault="00AD12FF" w:rsidP="00430E68">
            <w:pPr>
              <w:spacing w:after="0" w:line="240" w:lineRule="auto"/>
              <w:ind w:left="0" w:hanging="2"/>
              <w:rPr>
                <w:color w:val="auto"/>
                <w:szCs w:val="24"/>
              </w:rPr>
            </w:pPr>
            <w:r>
              <w:rPr>
                <w:color w:val="auto"/>
                <w:szCs w:val="24"/>
              </w:rPr>
              <w:t>Komandiruočių išlaidos</w:t>
            </w:r>
          </w:p>
        </w:tc>
        <w:tc>
          <w:tcPr>
            <w:tcW w:w="717" w:type="pct"/>
            <w:tcBorders>
              <w:top w:val="nil"/>
              <w:left w:val="nil"/>
              <w:bottom w:val="single" w:sz="8" w:space="0" w:color="auto"/>
              <w:right w:val="nil"/>
            </w:tcBorders>
          </w:tcPr>
          <w:p w14:paraId="68E3E124"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41ADC209" w14:textId="70AE46ED" w:rsidR="00AD12FF" w:rsidRPr="00D74F8B" w:rsidRDefault="00AD12FF" w:rsidP="00430E68">
            <w:pPr>
              <w:spacing w:after="0" w:line="240" w:lineRule="auto"/>
              <w:ind w:left="0" w:hanging="2"/>
              <w:jc w:val="center"/>
              <w:rPr>
                <w:color w:val="auto"/>
                <w:szCs w:val="24"/>
              </w:rPr>
            </w:pPr>
            <w:r>
              <w:rPr>
                <w:color w:val="auto"/>
                <w:szCs w:val="24"/>
              </w:rPr>
              <w:t>1400,00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41F9BB58" w14:textId="77777777" w:rsidR="00AD12FF" w:rsidRPr="00D74F8B" w:rsidRDefault="00AD12FF" w:rsidP="00430E68">
            <w:pPr>
              <w:spacing w:after="0" w:line="240" w:lineRule="auto"/>
              <w:ind w:left="0" w:hanging="2"/>
              <w:jc w:val="center"/>
              <w:rPr>
                <w:color w:val="auto"/>
                <w:szCs w:val="24"/>
              </w:rPr>
            </w:pPr>
            <w:r>
              <w:rPr>
                <w:color w:val="auto"/>
                <w:szCs w:val="24"/>
              </w:rPr>
              <w:t>1400,00</w:t>
            </w:r>
          </w:p>
        </w:tc>
      </w:tr>
      <w:tr w:rsidR="00AD12FF" w:rsidRPr="00D74F8B" w14:paraId="4D8F7026"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3D1BB17" w14:textId="77777777" w:rsidR="00AD12FF" w:rsidRPr="00D74F8B" w:rsidRDefault="00AD12FF" w:rsidP="00430E68">
            <w:pPr>
              <w:spacing w:after="0" w:line="240" w:lineRule="auto"/>
              <w:ind w:left="0" w:hanging="2"/>
              <w:rPr>
                <w:color w:val="auto"/>
                <w:szCs w:val="24"/>
              </w:rPr>
            </w:pPr>
            <w:r>
              <w:rPr>
                <w:color w:val="auto"/>
                <w:szCs w:val="24"/>
              </w:rPr>
              <w:t>Materialiojo turto paprastojo remonto paslaugų išlaidos</w:t>
            </w:r>
          </w:p>
        </w:tc>
        <w:tc>
          <w:tcPr>
            <w:tcW w:w="717" w:type="pct"/>
            <w:tcBorders>
              <w:top w:val="nil"/>
              <w:left w:val="nil"/>
              <w:bottom w:val="single" w:sz="8" w:space="0" w:color="auto"/>
              <w:right w:val="nil"/>
            </w:tcBorders>
          </w:tcPr>
          <w:p w14:paraId="1E2CAB1D"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200303AD" w14:textId="0941036A" w:rsidR="00AD12FF" w:rsidRPr="00D74F8B" w:rsidRDefault="00AD12FF" w:rsidP="00430E68">
            <w:pPr>
              <w:spacing w:after="0" w:line="240" w:lineRule="auto"/>
              <w:ind w:left="0" w:hanging="2"/>
              <w:jc w:val="center"/>
              <w:rPr>
                <w:color w:val="auto"/>
                <w:szCs w:val="24"/>
              </w:rPr>
            </w:pPr>
            <w:r>
              <w:rPr>
                <w:color w:val="auto"/>
                <w:szCs w:val="24"/>
              </w:rPr>
              <w:t>1100,00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2EB0BEAB" w14:textId="77777777" w:rsidR="00AD12FF" w:rsidRPr="00D74F8B" w:rsidRDefault="00AD12FF" w:rsidP="00430E68">
            <w:pPr>
              <w:spacing w:after="0" w:line="240" w:lineRule="auto"/>
              <w:ind w:left="0" w:hanging="2"/>
              <w:jc w:val="center"/>
              <w:rPr>
                <w:color w:val="auto"/>
                <w:szCs w:val="24"/>
              </w:rPr>
            </w:pPr>
            <w:r>
              <w:rPr>
                <w:color w:val="auto"/>
                <w:szCs w:val="24"/>
              </w:rPr>
              <w:t>1100,00</w:t>
            </w:r>
          </w:p>
        </w:tc>
      </w:tr>
      <w:tr w:rsidR="00AD12FF" w:rsidRPr="00D74F8B" w14:paraId="42263DAD"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2CE4D54" w14:textId="77777777" w:rsidR="00AD12FF" w:rsidRPr="00D74F8B" w:rsidRDefault="00AD12FF" w:rsidP="00430E68">
            <w:pPr>
              <w:spacing w:after="0" w:line="240" w:lineRule="auto"/>
              <w:ind w:left="0" w:hanging="2"/>
              <w:rPr>
                <w:color w:val="auto"/>
                <w:szCs w:val="24"/>
              </w:rPr>
            </w:pPr>
            <w:r>
              <w:rPr>
                <w:color w:val="auto"/>
                <w:szCs w:val="24"/>
              </w:rPr>
              <w:t>Darbuotojų kvalifikacijos kėlimo išlaidos</w:t>
            </w:r>
          </w:p>
        </w:tc>
        <w:tc>
          <w:tcPr>
            <w:tcW w:w="717" w:type="pct"/>
            <w:tcBorders>
              <w:top w:val="nil"/>
              <w:left w:val="nil"/>
              <w:bottom w:val="single" w:sz="8" w:space="0" w:color="auto"/>
              <w:right w:val="nil"/>
            </w:tcBorders>
          </w:tcPr>
          <w:p w14:paraId="39C21378"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0F795C18" w14:textId="32AD3474" w:rsidR="00AD12FF" w:rsidRPr="00D74F8B" w:rsidRDefault="00AD12FF" w:rsidP="00430E68">
            <w:pPr>
              <w:spacing w:after="0" w:line="240" w:lineRule="auto"/>
              <w:ind w:left="0" w:hanging="2"/>
              <w:jc w:val="center"/>
              <w:rPr>
                <w:color w:val="auto"/>
                <w:szCs w:val="24"/>
              </w:rPr>
            </w:pPr>
            <w:r>
              <w:rPr>
                <w:color w:val="auto"/>
                <w:szCs w:val="24"/>
              </w:rPr>
              <w:t>700,00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3DCED09F" w14:textId="77777777" w:rsidR="00AD12FF" w:rsidRPr="00D74F8B" w:rsidRDefault="00AD12FF" w:rsidP="00430E68">
            <w:pPr>
              <w:spacing w:after="0" w:line="240" w:lineRule="auto"/>
              <w:ind w:left="0" w:hanging="2"/>
              <w:jc w:val="center"/>
              <w:rPr>
                <w:color w:val="auto"/>
                <w:szCs w:val="24"/>
              </w:rPr>
            </w:pPr>
            <w:r>
              <w:rPr>
                <w:color w:val="auto"/>
                <w:szCs w:val="24"/>
              </w:rPr>
              <w:t>700,00</w:t>
            </w:r>
          </w:p>
        </w:tc>
      </w:tr>
      <w:tr w:rsidR="00AD12FF" w:rsidRPr="00D74F8B" w14:paraId="7B3666CA"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018EE7D" w14:textId="77777777" w:rsidR="00AD12FF" w:rsidRPr="00D74F8B" w:rsidRDefault="00AD12FF" w:rsidP="00430E68">
            <w:pPr>
              <w:spacing w:after="0" w:line="240" w:lineRule="auto"/>
              <w:ind w:left="0" w:hanging="2"/>
              <w:rPr>
                <w:color w:val="auto"/>
                <w:szCs w:val="24"/>
              </w:rPr>
            </w:pPr>
            <w:r>
              <w:rPr>
                <w:color w:val="auto"/>
                <w:szCs w:val="24"/>
              </w:rPr>
              <w:t>Komunalinių paslaugų (šildymo, elektros energijos, šalto vandens)  įsigijimo išlaidos</w:t>
            </w:r>
          </w:p>
        </w:tc>
        <w:tc>
          <w:tcPr>
            <w:tcW w:w="717" w:type="pct"/>
            <w:tcBorders>
              <w:top w:val="nil"/>
              <w:left w:val="nil"/>
              <w:bottom w:val="single" w:sz="8" w:space="0" w:color="auto"/>
              <w:right w:val="nil"/>
            </w:tcBorders>
          </w:tcPr>
          <w:p w14:paraId="5431E435"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678206AD" w14:textId="6571A773" w:rsidR="00AD12FF" w:rsidRPr="00D74F8B" w:rsidRDefault="00AD12FF" w:rsidP="00430E68">
            <w:pPr>
              <w:spacing w:after="0" w:line="240" w:lineRule="auto"/>
              <w:ind w:left="0" w:hanging="2"/>
              <w:jc w:val="center"/>
              <w:rPr>
                <w:color w:val="auto"/>
                <w:szCs w:val="24"/>
              </w:rPr>
            </w:pPr>
            <w:r>
              <w:rPr>
                <w:color w:val="auto"/>
                <w:szCs w:val="24"/>
              </w:rPr>
              <w:t>9500,00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02470FD1" w14:textId="77777777" w:rsidR="00AD12FF" w:rsidRPr="00D74F8B" w:rsidRDefault="00AD12FF" w:rsidP="00430E68">
            <w:pPr>
              <w:spacing w:after="0" w:line="240" w:lineRule="auto"/>
              <w:ind w:left="0" w:hanging="2"/>
              <w:jc w:val="center"/>
              <w:rPr>
                <w:color w:val="auto"/>
                <w:szCs w:val="24"/>
              </w:rPr>
            </w:pPr>
            <w:r>
              <w:rPr>
                <w:color w:val="auto"/>
                <w:szCs w:val="24"/>
              </w:rPr>
              <w:t>9500,00</w:t>
            </w:r>
          </w:p>
        </w:tc>
      </w:tr>
      <w:tr w:rsidR="00AD12FF" w:rsidRPr="00D74F8B" w14:paraId="336C3461"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2577B" w14:textId="77777777" w:rsidR="00AD12FF" w:rsidRPr="00D74F8B" w:rsidRDefault="00AD12FF" w:rsidP="00430E68">
            <w:pPr>
              <w:spacing w:after="0" w:line="240" w:lineRule="auto"/>
              <w:ind w:left="0" w:hanging="2"/>
              <w:rPr>
                <w:color w:val="auto"/>
                <w:szCs w:val="24"/>
              </w:rPr>
            </w:pPr>
            <w:r>
              <w:rPr>
                <w:color w:val="auto"/>
                <w:szCs w:val="24"/>
              </w:rPr>
              <w:t>Informacinių technologijų paslaugų įsigijimo išlaidos</w:t>
            </w:r>
          </w:p>
        </w:tc>
        <w:tc>
          <w:tcPr>
            <w:tcW w:w="717" w:type="pct"/>
            <w:tcBorders>
              <w:top w:val="nil"/>
              <w:left w:val="nil"/>
              <w:bottom w:val="single" w:sz="8" w:space="0" w:color="auto"/>
              <w:right w:val="nil"/>
            </w:tcBorders>
          </w:tcPr>
          <w:p w14:paraId="14A1E8FF"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67B30371" w14:textId="190CA1A5" w:rsidR="00AD12FF" w:rsidRPr="00D74F8B" w:rsidRDefault="00AD12FF" w:rsidP="00430E68">
            <w:pPr>
              <w:spacing w:after="0" w:line="240" w:lineRule="auto"/>
              <w:ind w:left="0" w:hanging="2"/>
              <w:jc w:val="center"/>
              <w:rPr>
                <w:color w:val="auto"/>
                <w:szCs w:val="24"/>
              </w:rPr>
            </w:pPr>
            <w:r>
              <w:rPr>
                <w:color w:val="auto"/>
                <w:szCs w:val="24"/>
              </w:rPr>
              <w:t>2700,00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5997E655" w14:textId="77777777" w:rsidR="00AD12FF" w:rsidRPr="00D74F8B" w:rsidRDefault="00AD12FF" w:rsidP="00430E68">
            <w:pPr>
              <w:spacing w:after="0" w:line="240" w:lineRule="auto"/>
              <w:ind w:left="0" w:hanging="2"/>
              <w:jc w:val="center"/>
              <w:rPr>
                <w:color w:val="auto"/>
                <w:szCs w:val="24"/>
              </w:rPr>
            </w:pPr>
            <w:r>
              <w:rPr>
                <w:color w:val="auto"/>
                <w:szCs w:val="24"/>
              </w:rPr>
              <w:t>2700,00</w:t>
            </w:r>
          </w:p>
        </w:tc>
      </w:tr>
      <w:tr w:rsidR="00AD12FF" w:rsidRPr="00D74F8B" w14:paraId="3AB4250A" w14:textId="77777777" w:rsidTr="002F1C89">
        <w:trPr>
          <w:trHeight w:val="245"/>
        </w:trPr>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23D7C" w14:textId="77777777" w:rsidR="00AD12FF" w:rsidRPr="00D74F8B" w:rsidRDefault="00AD12FF" w:rsidP="00430E68">
            <w:pPr>
              <w:spacing w:after="0" w:line="240" w:lineRule="auto"/>
              <w:rPr>
                <w:color w:val="auto"/>
                <w:szCs w:val="24"/>
              </w:rPr>
            </w:pPr>
            <w:r>
              <w:rPr>
                <w:color w:val="auto"/>
                <w:szCs w:val="24"/>
              </w:rPr>
              <w:t xml:space="preserve">Vaikų </w:t>
            </w:r>
            <w:proofErr w:type="spellStart"/>
            <w:r>
              <w:rPr>
                <w:color w:val="auto"/>
                <w:szCs w:val="24"/>
              </w:rPr>
              <w:t>niaurologo</w:t>
            </w:r>
            <w:proofErr w:type="spellEnd"/>
            <w:r>
              <w:rPr>
                <w:color w:val="auto"/>
                <w:szCs w:val="24"/>
              </w:rPr>
              <w:t xml:space="preserve"> paslaugų įsigijimo išlaidos</w:t>
            </w:r>
          </w:p>
        </w:tc>
        <w:tc>
          <w:tcPr>
            <w:tcW w:w="717" w:type="pct"/>
            <w:tcBorders>
              <w:top w:val="nil"/>
              <w:left w:val="nil"/>
              <w:bottom w:val="single" w:sz="8" w:space="0" w:color="auto"/>
              <w:right w:val="nil"/>
            </w:tcBorders>
          </w:tcPr>
          <w:p w14:paraId="60A1BDF6"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119DAC7F" w14:textId="22743F01" w:rsidR="00AD12FF" w:rsidRPr="00D74F8B" w:rsidRDefault="00AD12FF" w:rsidP="00430E68">
            <w:pPr>
              <w:spacing w:after="0" w:line="240" w:lineRule="auto"/>
              <w:ind w:left="0" w:hanging="2"/>
              <w:jc w:val="center"/>
              <w:rPr>
                <w:color w:val="auto"/>
                <w:szCs w:val="24"/>
              </w:rPr>
            </w:pPr>
            <w:r>
              <w:rPr>
                <w:color w:val="auto"/>
                <w:szCs w:val="24"/>
              </w:rPr>
              <w:t>1000,00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68EF2D92" w14:textId="77777777" w:rsidR="00AD12FF" w:rsidRPr="00D74F8B" w:rsidRDefault="00AD12FF" w:rsidP="00430E68">
            <w:pPr>
              <w:spacing w:after="0" w:line="240" w:lineRule="auto"/>
              <w:ind w:left="0" w:hanging="2"/>
              <w:jc w:val="center"/>
              <w:rPr>
                <w:color w:val="auto"/>
                <w:szCs w:val="24"/>
              </w:rPr>
            </w:pPr>
            <w:r>
              <w:rPr>
                <w:color w:val="auto"/>
                <w:szCs w:val="24"/>
              </w:rPr>
              <w:t>1000,00</w:t>
            </w:r>
          </w:p>
        </w:tc>
      </w:tr>
      <w:tr w:rsidR="00AD12FF" w:rsidRPr="00D74F8B" w14:paraId="73D8B7E3" w14:textId="77777777" w:rsidTr="002F1C89">
        <w:trPr>
          <w:trHeight w:val="245"/>
        </w:trPr>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FDB2CC" w14:textId="77777777" w:rsidR="00AD12FF" w:rsidRPr="00D74F8B" w:rsidRDefault="00AD12FF" w:rsidP="00430E68">
            <w:pPr>
              <w:spacing w:after="0" w:line="240" w:lineRule="auto"/>
              <w:ind w:left="0" w:hanging="2"/>
              <w:rPr>
                <w:color w:val="auto"/>
                <w:szCs w:val="24"/>
              </w:rPr>
            </w:pPr>
            <w:r>
              <w:rPr>
                <w:color w:val="auto"/>
                <w:szCs w:val="24"/>
              </w:rPr>
              <w:t>Olimpiadų ir kitų renginių organizavimo išlaidos, transporto išlaidų kompensavimas</w:t>
            </w:r>
          </w:p>
        </w:tc>
        <w:tc>
          <w:tcPr>
            <w:tcW w:w="717" w:type="pct"/>
            <w:tcBorders>
              <w:top w:val="nil"/>
              <w:left w:val="nil"/>
              <w:bottom w:val="single" w:sz="8" w:space="0" w:color="auto"/>
              <w:right w:val="nil"/>
            </w:tcBorders>
          </w:tcPr>
          <w:p w14:paraId="2AC5C10B"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3EC0FE7F" w14:textId="380173D7" w:rsidR="00AD12FF" w:rsidRPr="00D74F8B" w:rsidRDefault="00AD12FF" w:rsidP="00430E68">
            <w:pPr>
              <w:spacing w:after="0" w:line="240" w:lineRule="auto"/>
              <w:ind w:left="0" w:hanging="2"/>
              <w:jc w:val="center"/>
              <w:rPr>
                <w:color w:val="auto"/>
                <w:szCs w:val="24"/>
              </w:rPr>
            </w:pPr>
            <w:r>
              <w:rPr>
                <w:color w:val="auto"/>
                <w:szCs w:val="24"/>
              </w:rPr>
              <w:t>7100,00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0CF0256E" w14:textId="77777777" w:rsidR="00AD12FF" w:rsidRPr="00D74F8B" w:rsidRDefault="00AD12FF" w:rsidP="00430E68">
            <w:pPr>
              <w:spacing w:after="0" w:line="240" w:lineRule="auto"/>
              <w:ind w:left="0" w:hanging="2"/>
              <w:jc w:val="center"/>
              <w:rPr>
                <w:color w:val="auto"/>
                <w:szCs w:val="24"/>
              </w:rPr>
            </w:pPr>
            <w:r>
              <w:rPr>
                <w:color w:val="auto"/>
                <w:szCs w:val="24"/>
              </w:rPr>
              <w:t>7100,00</w:t>
            </w:r>
          </w:p>
        </w:tc>
      </w:tr>
      <w:tr w:rsidR="00AD12FF" w:rsidRPr="00D74F8B" w14:paraId="2BAA16AC"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371E1" w14:textId="77777777" w:rsidR="00AD12FF" w:rsidRPr="00D74F8B" w:rsidRDefault="00AD12FF" w:rsidP="00430E68">
            <w:pPr>
              <w:spacing w:after="0" w:line="240" w:lineRule="auto"/>
              <w:ind w:left="0" w:hanging="2"/>
              <w:rPr>
                <w:color w:val="auto"/>
                <w:szCs w:val="24"/>
              </w:rPr>
            </w:pPr>
            <w:r w:rsidRPr="00D74F8B">
              <w:rPr>
                <w:color w:val="auto"/>
                <w:szCs w:val="24"/>
              </w:rPr>
              <w:t>Iš viso</w:t>
            </w:r>
          </w:p>
        </w:tc>
        <w:tc>
          <w:tcPr>
            <w:tcW w:w="717" w:type="pct"/>
            <w:tcBorders>
              <w:top w:val="nil"/>
              <w:left w:val="nil"/>
              <w:bottom w:val="single" w:sz="8" w:space="0" w:color="auto"/>
              <w:right w:val="nil"/>
            </w:tcBorders>
          </w:tcPr>
          <w:p w14:paraId="292699C3"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hideMark/>
          </w:tcPr>
          <w:p w14:paraId="7104ACA9" w14:textId="7F8B96D6" w:rsidR="00AD12FF" w:rsidRPr="00D74F8B" w:rsidRDefault="00AD12FF" w:rsidP="00430E68">
            <w:pPr>
              <w:spacing w:after="0" w:line="240" w:lineRule="auto"/>
              <w:ind w:left="0" w:hanging="2"/>
              <w:jc w:val="center"/>
              <w:rPr>
                <w:color w:val="auto"/>
                <w:szCs w:val="24"/>
              </w:rPr>
            </w:pPr>
            <w:r>
              <w:rPr>
                <w:color w:val="auto"/>
                <w:szCs w:val="24"/>
              </w:rPr>
              <w:t>213800,00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5B60CD1F" w14:textId="77777777" w:rsidR="00AD12FF" w:rsidRPr="00D74F8B" w:rsidRDefault="00AD12FF" w:rsidP="00430E68">
            <w:pPr>
              <w:spacing w:after="0" w:line="240" w:lineRule="auto"/>
              <w:ind w:left="0" w:hanging="2"/>
              <w:jc w:val="center"/>
              <w:rPr>
                <w:color w:val="auto"/>
                <w:szCs w:val="24"/>
              </w:rPr>
            </w:pPr>
            <w:r>
              <w:rPr>
                <w:color w:val="auto"/>
                <w:szCs w:val="24"/>
              </w:rPr>
              <w:t>213800,00</w:t>
            </w:r>
          </w:p>
        </w:tc>
      </w:tr>
      <w:tr w:rsidR="00AD12FF" w:rsidRPr="00D74F8B" w14:paraId="78124EAD" w14:textId="77777777" w:rsidTr="002F1C89">
        <w:tc>
          <w:tcPr>
            <w:tcW w:w="1143" w:type="pct"/>
            <w:tcBorders>
              <w:top w:val="nil"/>
              <w:left w:val="single" w:sz="8" w:space="0" w:color="auto"/>
              <w:bottom w:val="single" w:sz="8" w:space="0" w:color="auto"/>
              <w:right w:val="single" w:sz="8" w:space="0" w:color="auto"/>
            </w:tcBorders>
          </w:tcPr>
          <w:p w14:paraId="2AFD2B4D" w14:textId="77777777" w:rsidR="00AD12FF" w:rsidRPr="00D74F8B" w:rsidRDefault="00AD12FF" w:rsidP="00430E68">
            <w:pPr>
              <w:spacing w:after="0" w:line="240" w:lineRule="auto"/>
              <w:ind w:left="0" w:hanging="2"/>
              <w:jc w:val="center"/>
              <w:rPr>
                <w:b/>
                <w:color w:val="auto"/>
                <w:szCs w:val="24"/>
              </w:rPr>
            </w:pPr>
          </w:p>
        </w:tc>
        <w:tc>
          <w:tcPr>
            <w:tcW w:w="385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349A5A" w14:textId="48E597CB" w:rsidR="00AD12FF" w:rsidRPr="00D74F8B" w:rsidRDefault="00AD12FF" w:rsidP="00430E68">
            <w:pPr>
              <w:spacing w:after="0" w:line="240" w:lineRule="auto"/>
              <w:ind w:left="0" w:hanging="2"/>
              <w:jc w:val="center"/>
              <w:rPr>
                <w:b/>
                <w:color w:val="auto"/>
                <w:szCs w:val="24"/>
              </w:rPr>
            </w:pPr>
            <w:r w:rsidRPr="00D74F8B">
              <w:rPr>
                <w:b/>
                <w:color w:val="auto"/>
                <w:szCs w:val="24"/>
              </w:rPr>
              <w:t>Spec. programos lėšos</w:t>
            </w:r>
          </w:p>
        </w:tc>
      </w:tr>
      <w:tr w:rsidR="00AD12FF" w:rsidRPr="00D74F8B" w14:paraId="4F9881AC"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136D5" w14:textId="77777777" w:rsidR="00AD12FF" w:rsidRPr="00D74F8B" w:rsidRDefault="00AD12FF" w:rsidP="00430E68">
            <w:pPr>
              <w:spacing w:after="0" w:line="240" w:lineRule="auto"/>
              <w:ind w:left="0" w:hanging="2"/>
              <w:rPr>
                <w:color w:val="auto"/>
                <w:szCs w:val="24"/>
              </w:rPr>
            </w:pPr>
            <w:r>
              <w:rPr>
                <w:color w:val="auto"/>
                <w:szCs w:val="24"/>
              </w:rPr>
              <w:t>Darbuotojų sveikatos tikrinimo išlaidos</w:t>
            </w:r>
          </w:p>
        </w:tc>
        <w:tc>
          <w:tcPr>
            <w:tcW w:w="717" w:type="pct"/>
            <w:tcBorders>
              <w:top w:val="nil"/>
              <w:left w:val="nil"/>
              <w:bottom w:val="single" w:sz="8" w:space="0" w:color="auto"/>
              <w:right w:val="nil"/>
            </w:tcBorders>
          </w:tcPr>
          <w:p w14:paraId="4EE10703"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3981907A" w14:textId="4D72F9AC" w:rsidR="00AD12FF" w:rsidRPr="00D74F8B" w:rsidRDefault="00AD12FF" w:rsidP="00430E68">
            <w:pPr>
              <w:spacing w:after="0" w:line="240" w:lineRule="auto"/>
              <w:ind w:left="0" w:hanging="2"/>
              <w:jc w:val="center"/>
              <w:rPr>
                <w:color w:val="auto"/>
                <w:szCs w:val="24"/>
              </w:rPr>
            </w:pPr>
            <w:r>
              <w:rPr>
                <w:color w:val="auto"/>
                <w:szCs w:val="24"/>
              </w:rPr>
              <w:t xml:space="preserve">  29,32</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3A905EFA" w14:textId="77777777" w:rsidR="00AD12FF" w:rsidRPr="00D74F8B" w:rsidRDefault="00AD12FF" w:rsidP="00430E68">
            <w:pPr>
              <w:spacing w:after="0" w:line="240" w:lineRule="auto"/>
              <w:ind w:left="0" w:hanging="2"/>
              <w:jc w:val="center"/>
              <w:rPr>
                <w:color w:val="auto"/>
                <w:szCs w:val="24"/>
              </w:rPr>
            </w:pPr>
            <w:r>
              <w:rPr>
                <w:color w:val="auto"/>
                <w:szCs w:val="24"/>
              </w:rPr>
              <w:t xml:space="preserve">  29,32</w:t>
            </w:r>
          </w:p>
        </w:tc>
      </w:tr>
      <w:tr w:rsidR="00AD12FF" w:rsidRPr="00D74F8B" w14:paraId="4386D8EA"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8B3900F" w14:textId="77777777" w:rsidR="00AD12FF" w:rsidRPr="00D74F8B" w:rsidRDefault="00AD12FF" w:rsidP="00430E68">
            <w:pPr>
              <w:spacing w:after="0" w:line="240" w:lineRule="auto"/>
              <w:ind w:left="0" w:hanging="2"/>
              <w:rPr>
                <w:color w:val="auto"/>
                <w:szCs w:val="24"/>
              </w:rPr>
            </w:pPr>
            <w:r>
              <w:rPr>
                <w:color w:val="auto"/>
                <w:szCs w:val="24"/>
              </w:rPr>
              <w:t>Komunalinių paslaugų (šiukšlių išvežimas) įsigijimo išlaidos</w:t>
            </w:r>
          </w:p>
        </w:tc>
        <w:tc>
          <w:tcPr>
            <w:tcW w:w="717" w:type="pct"/>
            <w:tcBorders>
              <w:top w:val="nil"/>
              <w:left w:val="nil"/>
              <w:bottom w:val="single" w:sz="8" w:space="0" w:color="auto"/>
              <w:right w:val="nil"/>
            </w:tcBorders>
          </w:tcPr>
          <w:p w14:paraId="32B090ED"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0BAA4A7F" w14:textId="29D6DB87" w:rsidR="00AD12FF" w:rsidRPr="00D74F8B" w:rsidRDefault="00AD12FF" w:rsidP="00430E68">
            <w:pPr>
              <w:spacing w:after="0" w:line="240" w:lineRule="auto"/>
              <w:ind w:left="0" w:hanging="2"/>
              <w:jc w:val="center"/>
              <w:rPr>
                <w:color w:val="auto"/>
                <w:szCs w:val="24"/>
              </w:rPr>
            </w:pPr>
            <w:r>
              <w:rPr>
                <w:color w:val="auto"/>
                <w:szCs w:val="24"/>
              </w:rPr>
              <w:t>200,00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1EF8A2B6" w14:textId="77777777" w:rsidR="00AD12FF" w:rsidRPr="00D74F8B" w:rsidRDefault="00AD12FF" w:rsidP="00430E68">
            <w:pPr>
              <w:spacing w:after="0" w:line="240" w:lineRule="auto"/>
              <w:ind w:left="0" w:hanging="2"/>
              <w:jc w:val="center"/>
              <w:rPr>
                <w:color w:val="auto"/>
                <w:szCs w:val="24"/>
              </w:rPr>
            </w:pPr>
            <w:r>
              <w:rPr>
                <w:color w:val="auto"/>
                <w:szCs w:val="24"/>
              </w:rPr>
              <w:t>200,00</w:t>
            </w:r>
          </w:p>
        </w:tc>
      </w:tr>
      <w:tr w:rsidR="00AD12FF" w:rsidRPr="00D74F8B" w14:paraId="5624F0FD"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73C56B6" w14:textId="77777777" w:rsidR="00AD12FF" w:rsidRPr="00D74F8B" w:rsidRDefault="00AD12FF" w:rsidP="00430E68">
            <w:pPr>
              <w:spacing w:after="0" w:line="240" w:lineRule="auto"/>
              <w:ind w:left="0" w:hanging="2"/>
              <w:rPr>
                <w:color w:val="auto"/>
                <w:szCs w:val="24"/>
              </w:rPr>
            </w:pPr>
            <w:r>
              <w:rPr>
                <w:color w:val="auto"/>
                <w:szCs w:val="24"/>
              </w:rPr>
              <w:t>Kompiuterinės technikos prekių įsigijimo išlaidos</w:t>
            </w:r>
          </w:p>
        </w:tc>
        <w:tc>
          <w:tcPr>
            <w:tcW w:w="717" w:type="pct"/>
            <w:tcBorders>
              <w:top w:val="nil"/>
              <w:left w:val="nil"/>
              <w:bottom w:val="single" w:sz="8" w:space="0" w:color="auto"/>
              <w:right w:val="nil"/>
            </w:tcBorders>
          </w:tcPr>
          <w:p w14:paraId="3F8A6CFB"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50D74574" w14:textId="3AB4A77E" w:rsidR="00AD12FF" w:rsidRPr="00D74F8B" w:rsidRDefault="00AD12FF" w:rsidP="00430E68">
            <w:pPr>
              <w:spacing w:after="0" w:line="240" w:lineRule="auto"/>
              <w:ind w:left="0" w:hanging="2"/>
              <w:jc w:val="center"/>
              <w:rPr>
                <w:color w:val="auto"/>
                <w:szCs w:val="24"/>
              </w:rPr>
            </w:pPr>
            <w:r>
              <w:rPr>
                <w:color w:val="auto"/>
                <w:szCs w:val="24"/>
              </w:rPr>
              <w:t>176,80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6D905BF6" w14:textId="77777777" w:rsidR="00AD12FF" w:rsidRPr="00D74F8B" w:rsidRDefault="00AD12FF" w:rsidP="00430E68">
            <w:pPr>
              <w:spacing w:after="0" w:line="240" w:lineRule="auto"/>
              <w:ind w:left="0" w:hanging="2"/>
              <w:jc w:val="center"/>
              <w:rPr>
                <w:color w:val="auto"/>
                <w:szCs w:val="24"/>
              </w:rPr>
            </w:pPr>
            <w:r>
              <w:rPr>
                <w:color w:val="auto"/>
                <w:szCs w:val="24"/>
              </w:rPr>
              <w:t>176,80</w:t>
            </w:r>
          </w:p>
        </w:tc>
      </w:tr>
      <w:tr w:rsidR="00AD12FF" w:rsidRPr="00D74F8B" w14:paraId="68927312"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23E073B" w14:textId="77777777" w:rsidR="00AD12FF" w:rsidRPr="00D74F8B" w:rsidRDefault="00AD12FF" w:rsidP="00430E68">
            <w:pPr>
              <w:spacing w:after="0" w:line="240" w:lineRule="auto"/>
              <w:ind w:left="0" w:hanging="2"/>
              <w:rPr>
                <w:color w:val="auto"/>
                <w:szCs w:val="24"/>
              </w:rPr>
            </w:pPr>
            <w:r>
              <w:rPr>
                <w:color w:val="auto"/>
                <w:szCs w:val="24"/>
              </w:rPr>
              <w:t xml:space="preserve">Mokymų paslaugų išlaidos (apmokėjimas lektoriams), ūkinių prekių ir paslaugų įsigijimo išlaidos </w:t>
            </w:r>
          </w:p>
        </w:tc>
        <w:tc>
          <w:tcPr>
            <w:tcW w:w="717" w:type="pct"/>
            <w:tcBorders>
              <w:top w:val="nil"/>
              <w:left w:val="nil"/>
              <w:bottom w:val="single" w:sz="8" w:space="0" w:color="auto"/>
              <w:right w:val="nil"/>
            </w:tcBorders>
          </w:tcPr>
          <w:p w14:paraId="24C52FDA"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tcPr>
          <w:p w14:paraId="00A83CCD" w14:textId="3C83BBB7" w:rsidR="00AD12FF" w:rsidRPr="00D74F8B" w:rsidRDefault="00AD12FF" w:rsidP="00430E68">
            <w:pPr>
              <w:spacing w:after="0" w:line="240" w:lineRule="auto"/>
              <w:ind w:left="0" w:hanging="2"/>
              <w:jc w:val="center"/>
              <w:rPr>
                <w:color w:val="auto"/>
                <w:szCs w:val="24"/>
              </w:rPr>
            </w:pPr>
            <w:r>
              <w:rPr>
                <w:color w:val="auto"/>
                <w:szCs w:val="24"/>
              </w:rPr>
              <w:t>13193,88</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51313A32" w14:textId="77777777" w:rsidR="00AD12FF" w:rsidRPr="00D74F8B" w:rsidRDefault="00AD12FF" w:rsidP="00430E68">
            <w:pPr>
              <w:spacing w:after="0" w:line="240" w:lineRule="auto"/>
              <w:ind w:left="0" w:hanging="2"/>
              <w:jc w:val="center"/>
              <w:rPr>
                <w:color w:val="auto"/>
                <w:szCs w:val="24"/>
              </w:rPr>
            </w:pPr>
            <w:r>
              <w:rPr>
                <w:color w:val="auto"/>
                <w:szCs w:val="24"/>
              </w:rPr>
              <w:t>13193,88</w:t>
            </w:r>
          </w:p>
        </w:tc>
      </w:tr>
      <w:tr w:rsidR="00AD12FF" w:rsidRPr="00D74F8B" w14:paraId="5BC4FB2F" w14:textId="77777777" w:rsidTr="002F1C89">
        <w:tc>
          <w:tcPr>
            <w:tcW w:w="178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555DA" w14:textId="77777777" w:rsidR="00AD12FF" w:rsidRPr="00D74F8B" w:rsidRDefault="00AD12FF" w:rsidP="00430E68">
            <w:pPr>
              <w:spacing w:after="0" w:line="240" w:lineRule="auto"/>
              <w:ind w:left="0" w:hanging="2"/>
              <w:rPr>
                <w:color w:val="auto"/>
                <w:szCs w:val="24"/>
              </w:rPr>
            </w:pPr>
            <w:r w:rsidRPr="00D74F8B">
              <w:rPr>
                <w:color w:val="auto"/>
                <w:szCs w:val="24"/>
              </w:rPr>
              <w:t>Iš viso</w:t>
            </w:r>
          </w:p>
        </w:tc>
        <w:tc>
          <w:tcPr>
            <w:tcW w:w="717" w:type="pct"/>
            <w:tcBorders>
              <w:top w:val="nil"/>
              <w:left w:val="nil"/>
              <w:bottom w:val="single" w:sz="8" w:space="0" w:color="auto"/>
              <w:right w:val="nil"/>
            </w:tcBorders>
          </w:tcPr>
          <w:p w14:paraId="3D22C23D" w14:textId="77777777" w:rsidR="00AD12FF" w:rsidRDefault="00AD12FF" w:rsidP="00430E68">
            <w:pPr>
              <w:spacing w:after="0" w:line="240" w:lineRule="auto"/>
              <w:ind w:left="0" w:hanging="2"/>
              <w:jc w:val="center"/>
              <w:rPr>
                <w:color w:val="auto"/>
                <w:szCs w:val="24"/>
              </w:rPr>
            </w:pPr>
          </w:p>
        </w:tc>
        <w:tc>
          <w:tcPr>
            <w:tcW w:w="1183" w:type="pct"/>
            <w:tcBorders>
              <w:top w:val="nil"/>
              <w:left w:val="nil"/>
              <w:bottom w:val="single" w:sz="8" w:space="0" w:color="auto"/>
              <w:right w:val="single" w:sz="8" w:space="0" w:color="auto"/>
            </w:tcBorders>
            <w:tcMar>
              <w:top w:w="0" w:type="dxa"/>
              <w:left w:w="108" w:type="dxa"/>
              <w:bottom w:w="0" w:type="dxa"/>
              <w:right w:w="108" w:type="dxa"/>
            </w:tcMar>
            <w:hideMark/>
          </w:tcPr>
          <w:p w14:paraId="45CB5DA4" w14:textId="3BC985E7" w:rsidR="00AD12FF" w:rsidRPr="00D74F8B" w:rsidRDefault="00AD12FF" w:rsidP="00430E68">
            <w:pPr>
              <w:spacing w:after="0" w:line="240" w:lineRule="auto"/>
              <w:ind w:left="0" w:hanging="2"/>
              <w:jc w:val="center"/>
              <w:rPr>
                <w:color w:val="auto"/>
                <w:szCs w:val="24"/>
              </w:rPr>
            </w:pPr>
            <w:r>
              <w:rPr>
                <w:color w:val="auto"/>
                <w:szCs w:val="24"/>
              </w:rPr>
              <w:t>13600,00</w:t>
            </w:r>
          </w:p>
        </w:tc>
        <w:tc>
          <w:tcPr>
            <w:tcW w:w="1320" w:type="pct"/>
            <w:tcBorders>
              <w:top w:val="nil"/>
              <w:left w:val="nil"/>
              <w:bottom w:val="single" w:sz="8" w:space="0" w:color="auto"/>
              <w:right w:val="single" w:sz="8" w:space="0" w:color="auto"/>
            </w:tcBorders>
            <w:tcMar>
              <w:top w:w="0" w:type="dxa"/>
              <w:left w:w="108" w:type="dxa"/>
              <w:bottom w:w="0" w:type="dxa"/>
              <w:right w:w="108" w:type="dxa"/>
            </w:tcMar>
          </w:tcPr>
          <w:p w14:paraId="25D4476E" w14:textId="77777777" w:rsidR="00AD12FF" w:rsidRPr="00D74F8B" w:rsidRDefault="00AD12FF" w:rsidP="00430E68">
            <w:pPr>
              <w:spacing w:after="0" w:line="240" w:lineRule="auto"/>
              <w:ind w:left="0" w:hanging="2"/>
              <w:jc w:val="center"/>
              <w:rPr>
                <w:color w:val="auto"/>
                <w:szCs w:val="24"/>
              </w:rPr>
            </w:pPr>
            <w:r>
              <w:rPr>
                <w:color w:val="auto"/>
                <w:szCs w:val="24"/>
              </w:rPr>
              <w:t>13600,00</w:t>
            </w:r>
          </w:p>
        </w:tc>
      </w:tr>
      <w:tr w:rsidR="00AD12FF" w:rsidRPr="00D74F8B" w14:paraId="28B201B8" w14:textId="77777777" w:rsidTr="002F1C89">
        <w:tc>
          <w:tcPr>
            <w:tcW w:w="1143" w:type="pct"/>
            <w:tcBorders>
              <w:top w:val="nil"/>
              <w:left w:val="single" w:sz="8" w:space="0" w:color="auto"/>
              <w:bottom w:val="single" w:sz="8" w:space="0" w:color="auto"/>
              <w:right w:val="single" w:sz="8" w:space="0" w:color="auto"/>
            </w:tcBorders>
          </w:tcPr>
          <w:p w14:paraId="1D2B6AB5" w14:textId="77777777" w:rsidR="00AD12FF" w:rsidRPr="00D74F8B" w:rsidRDefault="00AD12FF" w:rsidP="00430E68">
            <w:pPr>
              <w:spacing w:after="0" w:line="240" w:lineRule="auto"/>
              <w:ind w:left="0" w:hanging="2"/>
              <w:jc w:val="center"/>
              <w:rPr>
                <w:b/>
                <w:color w:val="auto"/>
                <w:szCs w:val="24"/>
              </w:rPr>
            </w:pPr>
          </w:p>
        </w:tc>
        <w:tc>
          <w:tcPr>
            <w:tcW w:w="3857"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52B11" w14:textId="79827766" w:rsidR="00AD12FF" w:rsidRPr="00D74F8B" w:rsidRDefault="00AD12FF" w:rsidP="00430E68">
            <w:pPr>
              <w:spacing w:after="0" w:line="240" w:lineRule="auto"/>
              <w:ind w:left="0" w:hanging="2"/>
              <w:jc w:val="center"/>
              <w:rPr>
                <w:b/>
                <w:color w:val="auto"/>
                <w:szCs w:val="24"/>
              </w:rPr>
            </w:pPr>
            <w:r w:rsidRPr="00D74F8B">
              <w:rPr>
                <w:b/>
                <w:color w:val="auto"/>
                <w:szCs w:val="24"/>
              </w:rPr>
              <w:t>Projektinės lėšos</w:t>
            </w:r>
          </w:p>
        </w:tc>
      </w:tr>
      <w:tr w:rsidR="00AD12FF" w:rsidRPr="00D74F8B" w14:paraId="5889FEBA" w14:textId="77777777" w:rsidTr="002F1C89">
        <w:tc>
          <w:tcPr>
            <w:tcW w:w="1780" w:type="pct"/>
            <w:gridSpan w:val="2"/>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4FF8C1D1" w14:textId="77777777" w:rsidR="00AD12FF" w:rsidRPr="00D74F8B" w:rsidRDefault="00AD12FF" w:rsidP="00430E68">
            <w:pPr>
              <w:spacing w:after="0" w:line="240" w:lineRule="auto"/>
              <w:ind w:left="0" w:hanging="2"/>
              <w:rPr>
                <w:color w:val="auto"/>
                <w:szCs w:val="24"/>
              </w:rPr>
            </w:pPr>
            <w:r w:rsidRPr="00D74F8B">
              <w:rPr>
                <w:color w:val="auto"/>
                <w:szCs w:val="24"/>
              </w:rPr>
              <w:t>Projektinėms veikloms vykdyti</w:t>
            </w:r>
          </w:p>
        </w:tc>
        <w:tc>
          <w:tcPr>
            <w:tcW w:w="717" w:type="pct"/>
            <w:tcBorders>
              <w:top w:val="nil"/>
              <w:left w:val="single" w:sz="4" w:space="0" w:color="auto"/>
              <w:bottom w:val="single" w:sz="8" w:space="0" w:color="auto"/>
              <w:right w:val="single" w:sz="4" w:space="0" w:color="auto"/>
            </w:tcBorders>
          </w:tcPr>
          <w:p w14:paraId="711CD1B7" w14:textId="77777777" w:rsidR="00AD12FF" w:rsidRDefault="00AD12FF" w:rsidP="00430E68">
            <w:pPr>
              <w:spacing w:after="0" w:line="240" w:lineRule="auto"/>
              <w:ind w:left="0" w:hanging="2"/>
              <w:jc w:val="center"/>
              <w:rPr>
                <w:color w:val="auto"/>
                <w:szCs w:val="24"/>
              </w:rPr>
            </w:pPr>
          </w:p>
        </w:tc>
        <w:tc>
          <w:tcPr>
            <w:tcW w:w="1183" w:type="pct"/>
            <w:tcBorders>
              <w:top w:val="nil"/>
              <w:left w:val="single" w:sz="4" w:space="0" w:color="auto"/>
              <w:bottom w:val="single" w:sz="8" w:space="0" w:color="auto"/>
              <w:right w:val="single" w:sz="8" w:space="0" w:color="auto"/>
            </w:tcBorders>
            <w:hideMark/>
          </w:tcPr>
          <w:p w14:paraId="15303DD4" w14:textId="25A975E6" w:rsidR="00AD12FF" w:rsidRPr="00D74F8B" w:rsidRDefault="00AD12FF" w:rsidP="00430E68">
            <w:pPr>
              <w:spacing w:after="0" w:line="240" w:lineRule="auto"/>
              <w:ind w:left="0" w:hanging="2"/>
              <w:jc w:val="center"/>
              <w:rPr>
                <w:color w:val="auto"/>
                <w:szCs w:val="24"/>
              </w:rPr>
            </w:pPr>
            <w:r>
              <w:rPr>
                <w:color w:val="auto"/>
                <w:szCs w:val="24"/>
              </w:rPr>
              <w:t>16636,40</w:t>
            </w:r>
          </w:p>
        </w:tc>
        <w:tc>
          <w:tcPr>
            <w:tcW w:w="1320" w:type="pct"/>
            <w:tcBorders>
              <w:top w:val="nil"/>
              <w:left w:val="nil"/>
              <w:bottom w:val="single" w:sz="8" w:space="0" w:color="auto"/>
              <w:right w:val="single" w:sz="8" w:space="0" w:color="auto"/>
            </w:tcBorders>
            <w:tcMar>
              <w:top w:w="0" w:type="dxa"/>
              <w:left w:w="108" w:type="dxa"/>
              <w:bottom w:w="0" w:type="dxa"/>
              <w:right w:w="108" w:type="dxa"/>
            </w:tcMar>
            <w:hideMark/>
          </w:tcPr>
          <w:p w14:paraId="76C0ABC1" w14:textId="77777777" w:rsidR="00AD12FF" w:rsidRPr="00D74F8B" w:rsidRDefault="00AD12FF" w:rsidP="00430E68">
            <w:pPr>
              <w:spacing w:after="0" w:line="240" w:lineRule="auto"/>
              <w:ind w:left="0" w:hanging="2"/>
              <w:jc w:val="center"/>
              <w:rPr>
                <w:color w:val="auto"/>
                <w:szCs w:val="24"/>
              </w:rPr>
            </w:pPr>
            <w:r w:rsidRPr="00D74F8B">
              <w:rPr>
                <w:color w:val="auto"/>
                <w:szCs w:val="24"/>
              </w:rPr>
              <w:t>Gautas programų ir projektų finansavimas pateikiamas 5 lentelėje</w:t>
            </w:r>
          </w:p>
        </w:tc>
      </w:tr>
    </w:tbl>
    <w:p w14:paraId="74CF71A0" w14:textId="59600425" w:rsidR="00D133E5" w:rsidRDefault="00D133E5" w:rsidP="00430E68">
      <w:pPr>
        <w:spacing w:after="0" w:line="240" w:lineRule="auto"/>
        <w:ind w:left="0" w:firstLine="0"/>
        <w:rPr>
          <w:szCs w:val="24"/>
        </w:rPr>
      </w:pPr>
    </w:p>
    <w:p w14:paraId="371E96AC" w14:textId="77777777" w:rsidR="00211DA2" w:rsidRPr="00D74F8B" w:rsidRDefault="00211DA2" w:rsidP="002F1C89">
      <w:pPr>
        <w:spacing w:after="0" w:line="240" w:lineRule="auto"/>
        <w:ind w:left="0" w:right="0" w:firstLine="720"/>
        <w:rPr>
          <w:color w:val="auto"/>
          <w:szCs w:val="24"/>
        </w:rPr>
      </w:pPr>
      <w:r w:rsidRPr="00D74F8B">
        <w:rPr>
          <w:color w:val="auto"/>
          <w:szCs w:val="24"/>
        </w:rPr>
        <w:t xml:space="preserve">Mokymo lėšos panaudotos darbo užmokesčiui, biudžeto programos lėšos panaudotos darbo užmokesčiui, komunalinėms paslaugoms, sumokėti kvalifikacijos išlaidas. Spec. programos lėšos </w:t>
      </w:r>
      <w:r w:rsidRPr="00D74F8B">
        <w:rPr>
          <w:color w:val="auto"/>
          <w:szCs w:val="24"/>
        </w:rPr>
        <w:lastRenderedPageBreak/>
        <w:t xml:space="preserve">buvo naudojamos mokymų paslaugoms, draudimo, apsaugos paslaugoms bei higienos ir kt. prekėms apmokėti. </w:t>
      </w:r>
    </w:p>
    <w:p w14:paraId="0E1F15E6" w14:textId="77777777" w:rsidR="00F91559" w:rsidRDefault="00F91559" w:rsidP="00430E68">
      <w:pPr>
        <w:widowControl w:val="0"/>
        <w:pBdr>
          <w:between w:val="nil"/>
        </w:pBdr>
        <w:tabs>
          <w:tab w:val="left" w:pos="9214"/>
        </w:tabs>
        <w:spacing w:after="0" w:line="240" w:lineRule="auto"/>
        <w:ind w:left="0" w:firstLine="720"/>
        <w:rPr>
          <w:b/>
          <w:szCs w:val="24"/>
        </w:rPr>
      </w:pPr>
    </w:p>
    <w:p w14:paraId="5997E0B6" w14:textId="77777777" w:rsidR="00F91559" w:rsidRDefault="00F91559" w:rsidP="00430E68">
      <w:pPr>
        <w:widowControl w:val="0"/>
        <w:pBdr>
          <w:between w:val="nil"/>
        </w:pBdr>
        <w:spacing w:after="0" w:line="240" w:lineRule="auto"/>
        <w:ind w:left="0" w:firstLine="720"/>
        <w:jc w:val="center"/>
        <w:rPr>
          <w:b/>
          <w:szCs w:val="24"/>
        </w:rPr>
      </w:pPr>
      <w:r>
        <w:rPr>
          <w:b/>
          <w:szCs w:val="24"/>
        </w:rPr>
        <w:t>3.2. TURTO VALDYMAS</w:t>
      </w:r>
    </w:p>
    <w:p w14:paraId="32947CE3" w14:textId="77777777" w:rsidR="00F91559" w:rsidRDefault="00F91559" w:rsidP="00430E68">
      <w:pPr>
        <w:widowControl w:val="0"/>
        <w:pBdr>
          <w:between w:val="nil"/>
        </w:pBdr>
        <w:spacing w:after="0" w:line="240" w:lineRule="auto"/>
        <w:ind w:left="0" w:firstLine="720"/>
        <w:rPr>
          <w:szCs w:val="24"/>
        </w:rPr>
      </w:pPr>
    </w:p>
    <w:p w14:paraId="75D50013" w14:textId="77777777" w:rsidR="007D43F1" w:rsidRPr="00D74F8B" w:rsidRDefault="007D43F1" w:rsidP="00430E68">
      <w:pPr>
        <w:widowControl w:val="0"/>
        <w:pBdr>
          <w:between w:val="nil"/>
        </w:pBdr>
        <w:spacing w:after="0" w:line="240" w:lineRule="auto"/>
        <w:ind w:left="0" w:right="0" w:firstLine="720"/>
        <w:rPr>
          <w:color w:val="auto"/>
          <w:szCs w:val="24"/>
        </w:rPr>
      </w:pPr>
      <w:r w:rsidRPr="00D74F8B">
        <w:rPr>
          <w:color w:val="auto"/>
          <w:szCs w:val="24"/>
        </w:rPr>
        <w:t xml:space="preserve">Tarnybos nekilnojamo turto, valdomo panaudos pagrindais plotas – 509,37 kv. m. Faktinių įstaigos nekilnojamo turto ūkinę priežiūrą užtikrinančių paslaugų išlaidos pateikiamos 8 lentelėje. </w:t>
      </w:r>
    </w:p>
    <w:p w14:paraId="24949AF3" w14:textId="77777777" w:rsidR="00B35B0F" w:rsidRDefault="00B35B0F" w:rsidP="00430E68">
      <w:pPr>
        <w:widowControl w:val="0"/>
        <w:pBdr>
          <w:between w:val="nil"/>
        </w:pBdr>
        <w:spacing w:after="0" w:line="240" w:lineRule="auto"/>
        <w:ind w:left="0" w:right="0" w:firstLine="720"/>
        <w:rPr>
          <w:szCs w:val="24"/>
        </w:rPr>
      </w:pPr>
    </w:p>
    <w:p w14:paraId="4668EFB8" w14:textId="66F10980" w:rsidR="00F91559" w:rsidRPr="00A21A42" w:rsidRDefault="004D4EEC" w:rsidP="00430E68">
      <w:pPr>
        <w:keepNext/>
        <w:spacing w:line="240" w:lineRule="auto"/>
        <w:ind w:left="0" w:right="-1" w:firstLine="0"/>
        <w:jc w:val="right"/>
        <w:rPr>
          <w:i/>
          <w:iCs/>
          <w:color w:val="44546A"/>
          <w:sz w:val="22"/>
          <w:lang w:eastAsia="en-US"/>
        </w:rPr>
      </w:pPr>
      <w:r>
        <w:rPr>
          <w:i/>
          <w:iCs/>
          <w:color w:val="44546A"/>
          <w:sz w:val="22"/>
          <w:lang w:eastAsia="en-US"/>
        </w:rPr>
        <w:t>8</w:t>
      </w:r>
      <w:r w:rsidR="00F91559" w:rsidRPr="00A21A42">
        <w:rPr>
          <w:i/>
          <w:iCs/>
          <w:color w:val="44546A"/>
          <w:sz w:val="22"/>
          <w:lang w:eastAsia="en-US"/>
        </w:rPr>
        <w:t xml:space="preserve"> lentelė. Faktinių įstaigos nekilnojamo turto ūkinę priežiūrą užtikrinančių paslaugų pavadinimas</w:t>
      </w:r>
    </w:p>
    <w:tbl>
      <w:tblPr>
        <w:tblStyle w:val="Lentelstinklelis2"/>
        <w:tblW w:w="9918" w:type="dxa"/>
        <w:tblLook w:val="04A0" w:firstRow="1" w:lastRow="0" w:firstColumn="1" w:lastColumn="0" w:noHBand="0" w:noVBand="1"/>
      </w:tblPr>
      <w:tblGrid>
        <w:gridCol w:w="849"/>
        <w:gridCol w:w="3826"/>
        <w:gridCol w:w="2407"/>
        <w:gridCol w:w="2836"/>
      </w:tblGrid>
      <w:tr w:rsidR="004C3F00" w:rsidRPr="00D74F8B" w14:paraId="7D0C8A09" w14:textId="77777777" w:rsidTr="005647B7">
        <w:tc>
          <w:tcPr>
            <w:tcW w:w="849" w:type="dxa"/>
          </w:tcPr>
          <w:p w14:paraId="5F52CFCC" w14:textId="77777777" w:rsidR="004C3F00" w:rsidRPr="00D74F8B" w:rsidRDefault="004C3F00" w:rsidP="00430E68">
            <w:pPr>
              <w:spacing w:after="160" w:line="240" w:lineRule="auto"/>
              <w:ind w:left="0" w:right="279" w:firstLine="0"/>
              <w:jc w:val="center"/>
              <w:rPr>
                <w:b/>
                <w:bCs/>
                <w:color w:val="auto"/>
                <w:szCs w:val="24"/>
              </w:rPr>
            </w:pPr>
            <w:r w:rsidRPr="00D74F8B">
              <w:rPr>
                <w:b/>
                <w:bCs/>
                <w:color w:val="auto"/>
                <w:szCs w:val="24"/>
              </w:rPr>
              <w:t>Eil. Nr.</w:t>
            </w:r>
          </w:p>
        </w:tc>
        <w:tc>
          <w:tcPr>
            <w:tcW w:w="3826" w:type="dxa"/>
          </w:tcPr>
          <w:p w14:paraId="06FAA219" w14:textId="77777777" w:rsidR="004C3F00" w:rsidRPr="00D74F8B" w:rsidRDefault="004C3F00" w:rsidP="00430E68">
            <w:pPr>
              <w:spacing w:after="160" w:line="240" w:lineRule="auto"/>
              <w:ind w:left="0" w:right="0" w:firstLine="0"/>
              <w:jc w:val="center"/>
              <w:rPr>
                <w:b/>
                <w:bCs/>
                <w:color w:val="auto"/>
                <w:szCs w:val="24"/>
              </w:rPr>
            </w:pPr>
            <w:r w:rsidRPr="00D74F8B">
              <w:rPr>
                <w:b/>
                <w:bCs/>
                <w:color w:val="auto"/>
                <w:szCs w:val="24"/>
              </w:rPr>
              <w:t>Faktinių įstaigos nekilnojamo turto ūkinę priežiūrą užtikrinančių paslaugų pavadinimas</w:t>
            </w:r>
          </w:p>
        </w:tc>
        <w:tc>
          <w:tcPr>
            <w:tcW w:w="2407" w:type="dxa"/>
          </w:tcPr>
          <w:p w14:paraId="45CF2013" w14:textId="6832EF8E" w:rsidR="004C3F00" w:rsidRPr="00D74F8B" w:rsidRDefault="004C3F00" w:rsidP="00430E68">
            <w:pPr>
              <w:spacing w:after="160" w:line="240" w:lineRule="auto"/>
              <w:ind w:left="0" w:right="38" w:firstLine="0"/>
              <w:jc w:val="center"/>
              <w:rPr>
                <w:b/>
                <w:bCs/>
                <w:color w:val="auto"/>
                <w:szCs w:val="24"/>
              </w:rPr>
            </w:pPr>
            <w:r>
              <w:rPr>
                <w:b/>
                <w:bCs/>
                <w:color w:val="auto"/>
                <w:szCs w:val="24"/>
              </w:rPr>
              <w:t>2024</w:t>
            </w:r>
            <w:r w:rsidRPr="00D74F8B">
              <w:rPr>
                <w:b/>
                <w:bCs/>
                <w:color w:val="auto"/>
                <w:szCs w:val="24"/>
              </w:rPr>
              <w:t xml:space="preserve"> m.</w:t>
            </w:r>
            <w:r>
              <w:rPr>
                <w:b/>
                <w:bCs/>
                <w:color w:val="auto"/>
                <w:szCs w:val="24"/>
              </w:rPr>
              <w:t xml:space="preserve"> </w:t>
            </w:r>
            <w:r>
              <w:rPr>
                <w:b/>
                <w:bCs/>
                <w:color w:val="auto"/>
                <w:szCs w:val="24"/>
              </w:rPr>
              <w:br/>
            </w:r>
            <w:r w:rsidRPr="00D74F8B">
              <w:rPr>
                <w:b/>
                <w:bCs/>
                <w:color w:val="auto"/>
                <w:szCs w:val="24"/>
              </w:rPr>
              <w:t>išlaidos Eur</w:t>
            </w:r>
          </w:p>
        </w:tc>
        <w:tc>
          <w:tcPr>
            <w:tcW w:w="2836" w:type="dxa"/>
          </w:tcPr>
          <w:p w14:paraId="5F272D95" w14:textId="524C70AD" w:rsidR="004C3F00" w:rsidRPr="00D74F8B" w:rsidRDefault="004C3F00" w:rsidP="00430E68">
            <w:pPr>
              <w:spacing w:after="160" w:line="240" w:lineRule="auto"/>
              <w:ind w:left="0" w:firstLine="0"/>
              <w:jc w:val="center"/>
              <w:rPr>
                <w:b/>
                <w:bCs/>
                <w:color w:val="auto"/>
                <w:szCs w:val="24"/>
              </w:rPr>
            </w:pPr>
            <w:r>
              <w:rPr>
                <w:b/>
                <w:bCs/>
                <w:color w:val="auto"/>
                <w:szCs w:val="24"/>
              </w:rPr>
              <w:t>2025</w:t>
            </w:r>
            <w:r w:rsidRPr="00D74F8B">
              <w:rPr>
                <w:b/>
                <w:bCs/>
                <w:color w:val="auto"/>
                <w:szCs w:val="24"/>
              </w:rPr>
              <w:t xml:space="preserve"> m.</w:t>
            </w:r>
            <w:r>
              <w:rPr>
                <w:b/>
                <w:bCs/>
                <w:color w:val="auto"/>
                <w:szCs w:val="24"/>
              </w:rPr>
              <w:t xml:space="preserve"> </w:t>
            </w:r>
            <w:r>
              <w:rPr>
                <w:b/>
                <w:bCs/>
                <w:color w:val="auto"/>
                <w:szCs w:val="24"/>
              </w:rPr>
              <w:br/>
            </w:r>
            <w:r w:rsidRPr="00D74F8B">
              <w:rPr>
                <w:b/>
                <w:bCs/>
                <w:color w:val="auto"/>
                <w:szCs w:val="24"/>
              </w:rPr>
              <w:t>išlaidos Eur</w:t>
            </w:r>
          </w:p>
        </w:tc>
      </w:tr>
      <w:tr w:rsidR="004C3F00" w:rsidRPr="00D74F8B" w14:paraId="2555CFC9" w14:textId="77777777" w:rsidTr="005647B7">
        <w:tc>
          <w:tcPr>
            <w:tcW w:w="849" w:type="dxa"/>
          </w:tcPr>
          <w:p w14:paraId="65188476" w14:textId="77777777" w:rsidR="004C3F00" w:rsidRPr="00D74F8B" w:rsidRDefault="004C3F00" w:rsidP="00430E68">
            <w:pPr>
              <w:numPr>
                <w:ilvl w:val="0"/>
                <w:numId w:val="28"/>
              </w:numPr>
              <w:spacing w:after="0" w:line="240" w:lineRule="auto"/>
              <w:ind w:left="397" w:right="0" w:hanging="227"/>
              <w:contextualSpacing/>
              <w:rPr>
                <w:color w:val="auto"/>
                <w:szCs w:val="24"/>
              </w:rPr>
            </w:pPr>
          </w:p>
        </w:tc>
        <w:tc>
          <w:tcPr>
            <w:tcW w:w="3826" w:type="dxa"/>
          </w:tcPr>
          <w:p w14:paraId="789E932E" w14:textId="77777777" w:rsidR="004C3F00" w:rsidRPr="00D74F8B" w:rsidRDefault="004C3F00" w:rsidP="00430E68">
            <w:pPr>
              <w:spacing w:after="160" w:line="240" w:lineRule="auto"/>
              <w:ind w:left="0" w:firstLine="0"/>
              <w:rPr>
                <w:color w:val="auto"/>
                <w:szCs w:val="24"/>
              </w:rPr>
            </w:pPr>
            <w:r w:rsidRPr="00D74F8B">
              <w:rPr>
                <w:color w:val="auto"/>
                <w:szCs w:val="24"/>
              </w:rPr>
              <w:t>Gesintuvų patikra</w:t>
            </w:r>
          </w:p>
        </w:tc>
        <w:tc>
          <w:tcPr>
            <w:tcW w:w="2407" w:type="dxa"/>
          </w:tcPr>
          <w:p w14:paraId="768156A0" w14:textId="77777777" w:rsidR="004C3F00" w:rsidRPr="00D74F8B" w:rsidRDefault="004C3F00" w:rsidP="00430E68">
            <w:pPr>
              <w:spacing w:after="160" w:line="240" w:lineRule="auto"/>
              <w:ind w:left="0" w:firstLine="0"/>
              <w:jc w:val="center"/>
              <w:rPr>
                <w:color w:val="auto"/>
                <w:szCs w:val="24"/>
              </w:rPr>
            </w:pPr>
            <w:r w:rsidRPr="00D74F8B">
              <w:rPr>
                <w:color w:val="auto"/>
                <w:szCs w:val="24"/>
              </w:rPr>
              <w:t>18,00</w:t>
            </w:r>
          </w:p>
        </w:tc>
        <w:tc>
          <w:tcPr>
            <w:tcW w:w="2836" w:type="dxa"/>
          </w:tcPr>
          <w:p w14:paraId="5AE52F56" w14:textId="77777777" w:rsidR="004C3F00" w:rsidRPr="00D74F8B" w:rsidRDefault="004C3F00" w:rsidP="00430E68">
            <w:pPr>
              <w:spacing w:after="160" w:line="240" w:lineRule="auto"/>
              <w:ind w:left="0" w:firstLine="0"/>
              <w:jc w:val="center"/>
              <w:rPr>
                <w:color w:val="auto"/>
                <w:szCs w:val="24"/>
              </w:rPr>
            </w:pPr>
            <w:r>
              <w:rPr>
                <w:color w:val="auto"/>
                <w:szCs w:val="24"/>
              </w:rPr>
              <w:t>20,39</w:t>
            </w:r>
          </w:p>
        </w:tc>
      </w:tr>
      <w:tr w:rsidR="004C3F00" w:rsidRPr="00D74F8B" w14:paraId="1449F8D3" w14:textId="77777777" w:rsidTr="005647B7">
        <w:tc>
          <w:tcPr>
            <w:tcW w:w="849" w:type="dxa"/>
          </w:tcPr>
          <w:p w14:paraId="681107D1" w14:textId="77777777" w:rsidR="004C3F00" w:rsidRPr="00D74F8B" w:rsidRDefault="004C3F00" w:rsidP="00430E68">
            <w:pPr>
              <w:numPr>
                <w:ilvl w:val="0"/>
                <w:numId w:val="28"/>
              </w:numPr>
              <w:spacing w:after="0" w:line="240" w:lineRule="auto"/>
              <w:ind w:left="397" w:right="0" w:hanging="227"/>
              <w:contextualSpacing/>
              <w:rPr>
                <w:color w:val="auto"/>
                <w:szCs w:val="24"/>
              </w:rPr>
            </w:pPr>
          </w:p>
        </w:tc>
        <w:tc>
          <w:tcPr>
            <w:tcW w:w="3826" w:type="dxa"/>
          </w:tcPr>
          <w:p w14:paraId="7065C6CC" w14:textId="77777777" w:rsidR="004C3F00" w:rsidRPr="00D74F8B" w:rsidRDefault="004C3F00" w:rsidP="00430E68">
            <w:pPr>
              <w:spacing w:after="160" w:line="240" w:lineRule="auto"/>
              <w:ind w:left="0" w:firstLine="0"/>
              <w:rPr>
                <w:color w:val="auto"/>
                <w:szCs w:val="24"/>
              </w:rPr>
            </w:pPr>
            <w:r w:rsidRPr="00D74F8B">
              <w:rPr>
                <w:color w:val="auto"/>
                <w:szCs w:val="24"/>
              </w:rPr>
              <w:t xml:space="preserve">Apsaugos paslaugos įmonei </w:t>
            </w:r>
          </w:p>
        </w:tc>
        <w:tc>
          <w:tcPr>
            <w:tcW w:w="2407" w:type="dxa"/>
          </w:tcPr>
          <w:p w14:paraId="0B887334" w14:textId="77777777" w:rsidR="004C3F00" w:rsidRPr="00D74F8B" w:rsidRDefault="004C3F00" w:rsidP="00430E68">
            <w:pPr>
              <w:spacing w:after="160" w:line="240" w:lineRule="auto"/>
              <w:ind w:left="0" w:firstLine="0"/>
              <w:jc w:val="center"/>
              <w:rPr>
                <w:color w:val="auto"/>
                <w:szCs w:val="24"/>
              </w:rPr>
            </w:pPr>
            <w:r w:rsidRPr="00D74F8B">
              <w:rPr>
                <w:color w:val="auto"/>
                <w:szCs w:val="24"/>
              </w:rPr>
              <w:t>252,00</w:t>
            </w:r>
          </w:p>
        </w:tc>
        <w:tc>
          <w:tcPr>
            <w:tcW w:w="2836" w:type="dxa"/>
          </w:tcPr>
          <w:p w14:paraId="0CB8455F" w14:textId="77777777" w:rsidR="004C3F00" w:rsidRPr="00D74F8B" w:rsidRDefault="004C3F00" w:rsidP="00430E68">
            <w:pPr>
              <w:spacing w:after="160" w:line="240" w:lineRule="auto"/>
              <w:ind w:left="0" w:firstLine="0"/>
              <w:jc w:val="center"/>
              <w:rPr>
                <w:color w:val="auto"/>
                <w:szCs w:val="24"/>
              </w:rPr>
            </w:pPr>
            <w:r>
              <w:rPr>
                <w:color w:val="auto"/>
                <w:szCs w:val="24"/>
              </w:rPr>
              <w:t>441,26</w:t>
            </w:r>
          </w:p>
        </w:tc>
      </w:tr>
      <w:tr w:rsidR="004C3F00" w:rsidRPr="00D74F8B" w14:paraId="14042E6E" w14:textId="77777777" w:rsidTr="005647B7">
        <w:tc>
          <w:tcPr>
            <w:tcW w:w="849" w:type="dxa"/>
          </w:tcPr>
          <w:p w14:paraId="74DB69AD" w14:textId="77777777" w:rsidR="004C3F00" w:rsidRPr="00D74F8B" w:rsidRDefault="004C3F00" w:rsidP="00430E68">
            <w:pPr>
              <w:numPr>
                <w:ilvl w:val="0"/>
                <w:numId w:val="28"/>
              </w:numPr>
              <w:spacing w:after="0" w:line="240" w:lineRule="auto"/>
              <w:ind w:left="397" w:right="0" w:hanging="227"/>
              <w:contextualSpacing/>
              <w:rPr>
                <w:color w:val="auto"/>
                <w:szCs w:val="24"/>
              </w:rPr>
            </w:pPr>
          </w:p>
        </w:tc>
        <w:tc>
          <w:tcPr>
            <w:tcW w:w="3826" w:type="dxa"/>
          </w:tcPr>
          <w:p w14:paraId="20720670" w14:textId="77777777" w:rsidR="004C3F00" w:rsidRPr="00D74F8B" w:rsidRDefault="004C3F00" w:rsidP="00430E68">
            <w:pPr>
              <w:spacing w:after="160" w:line="240" w:lineRule="auto"/>
              <w:ind w:left="0" w:firstLine="0"/>
              <w:rPr>
                <w:color w:val="auto"/>
                <w:szCs w:val="24"/>
              </w:rPr>
            </w:pPr>
            <w:r w:rsidRPr="00D74F8B">
              <w:rPr>
                <w:color w:val="auto"/>
                <w:szCs w:val="24"/>
              </w:rPr>
              <w:t>Draudimo paslaugos</w:t>
            </w:r>
          </w:p>
        </w:tc>
        <w:tc>
          <w:tcPr>
            <w:tcW w:w="2407" w:type="dxa"/>
          </w:tcPr>
          <w:p w14:paraId="516DC270" w14:textId="77777777" w:rsidR="004C3F00" w:rsidRPr="00D74F8B" w:rsidRDefault="004C3F00" w:rsidP="00430E68">
            <w:pPr>
              <w:spacing w:after="160" w:line="240" w:lineRule="auto"/>
              <w:ind w:left="0" w:firstLine="0"/>
              <w:jc w:val="center"/>
              <w:rPr>
                <w:color w:val="auto"/>
                <w:szCs w:val="24"/>
              </w:rPr>
            </w:pPr>
            <w:r w:rsidRPr="00D74F8B">
              <w:rPr>
                <w:color w:val="auto"/>
                <w:szCs w:val="24"/>
              </w:rPr>
              <w:t>230,00</w:t>
            </w:r>
          </w:p>
        </w:tc>
        <w:tc>
          <w:tcPr>
            <w:tcW w:w="2836" w:type="dxa"/>
          </w:tcPr>
          <w:p w14:paraId="7AC93506" w14:textId="77777777" w:rsidR="004C3F00" w:rsidRPr="00D74F8B" w:rsidRDefault="004C3F00" w:rsidP="00430E68">
            <w:pPr>
              <w:spacing w:after="160" w:line="240" w:lineRule="auto"/>
              <w:ind w:left="0" w:firstLine="0"/>
              <w:jc w:val="center"/>
              <w:rPr>
                <w:color w:val="auto"/>
                <w:szCs w:val="24"/>
              </w:rPr>
            </w:pPr>
            <w:r>
              <w:rPr>
                <w:color w:val="auto"/>
                <w:szCs w:val="24"/>
              </w:rPr>
              <w:t>230,87</w:t>
            </w:r>
          </w:p>
        </w:tc>
      </w:tr>
      <w:tr w:rsidR="004C3F00" w:rsidRPr="00D74F8B" w14:paraId="34E9CB4E" w14:textId="77777777" w:rsidTr="005647B7">
        <w:tc>
          <w:tcPr>
            <w:tcW w:w="849" w:type="dxa"/>
          </w:tcPr>
          <w:p w14:paraId="7F75E030" w14:textId="77777777" w:rsidR="004C3F00" w:rsidRPr="00D74F8B" w:rsidRDefault="004C3F00" w:rsidP="00430E68">
            <w:pPr>
              <w:numPr>
                <w:ilvl w:val="0"/>
                <w:numId w:val="28"/>
              </w:numPr>
              <w:spacing w:after="0" w:line="240" w:lineRule="auto"/>
              <w:ind w:left="397" w:right="0" w:hanging="227"/>
              <w:contextualSpacing/>
              <w:rPr>
                <w:color w:val="auto"/>
                <w:szCs w:val="24"/>
              </w:rPr>
            </w:pPr>
          </w:p>
        </w:tc>
        <w:tc>
          <w:tcPr>
            <w:tcW w:w="3826" w:type="dxa"/>
          </w:tcPr>
          <w:p w14:paraId="68269469" w14:textId="77777777" w:rsidR="004C3F00" w:rsidRPr="00D74F8B" w:rsidRDefault="004C3F00" w:rsidP="00430E68">
            <w:pPr>
              <w:spacing w:after="160" w:line="240" w:lineRule="auto"/>
              <w:ind w:left="0" w:firstLine="0"/>
              <w:rPr>
                <w:color w:val="auto"/>
                <w:szCs w:val="24"/>
              </w:rPr>
            </w:pPr>
            <w:r w:rsidRPr="00D74F8B">
              <w:rPr>
                <w:color w:val="auto"/>
                <w:szCs w:val="24"/>
              </w:rPr>
              <w:t>Elektros tinklo priežiūra</w:t>
            </w:r>
          </w:p>
        </w:tc>
        <w:tc>
          <w:tcPr>
            <w:tcW w:w="2407" w:type="dxa"/>
          </w:tcPr>
          <w:p w14:paraId="2B186D77" w14:textId="77777777" w:rsidR="004C3F00" w:rsidRPr="00D74F8B" w:rsidRDefault="004C3F00" w:rsidP="00430E68">
            <w:pPr>
              <w:spacing w:after="160" w:line="240" w:lineRule="auto"/>
              <w:ind w:left="0" w:firstLine="0"/>
              <w:jc w:val="center"/>
              <w:rPr>
                <w:color w:val="auto"/>
                <w:szCs w:val="24"/>
              </w:rPr>
            </w:pPr>
            <w:r w:rsidRPr="00D74F8B">
              <w:rPr>
                <w:color w:val="auto"/>
                <w:szCs w:val="24"/>
              </w:rPr>
              <w:t>1512,00</w:t>
            </w:r>
          </w:p>
        </w:tc>
        <w:tc>
          <w:tcPr>
            <w:tcW w:w="2836" w:type="dxa"/>
          </w:tcPr>
          <w:p w14:paraId="632C4898" w14:textId="77777777" w:rsidR="004C3F00" w:rsidRPr="00D74F8B" w:rsidRDefault="004C3F00" w:rsidP="00430E68">
            <w:pPr>
              <w:spacing w:after="160" w:line="240" w:lineRule="auto"/>
              <w:ind w:left="0" w:firstLine="0"/>
              <w:jc w:val="center"/>
              <w:rPr>
                <w:color w:val="auto"/>
                <w:szCs w:val="24"/>
              </w:rPr>
            </w:pPr>
            <w:r>
              <w:rPr>
                <w:color w:val="auto"/>
                <w:szCs w:val="24"/>
              </w:rPr>
              <w:t>–</w:t>
            </w:r>
          </w:p>
        </w:tc>
      </w:tr>
      <w:tr w:rsidR="004C3F00" w:rsidRPr="00D74F8B" w14:paraId="7C9FF315" w14:textId="77777777" w:rsidTr="005647B7">
        <w:tc>
          <w:tcPr>
            <w:tcW w:w="849" w:type="dxa"/>
          </w:tcPr>
          <w:p w14:paraId="0829523F" w14:textId="77777777" w:rsidR="004C3F00" w:rsidRPr="00D74F8B" w:rsidRDefault="004C3F00" w:rsidP="00430E68">
            <w:pPr>
              <w:numPr>
                <w:ilvl w:val="0"/>
                <w:numId w:val="28"/>
              </w:numPr>
              <w:spacing w:after="0" w:line="240" w:lineRule="auto"/>
              <w:ind w:left="397" w:right="0" w:hanging="227"/>
              <w:contextualSpacing/>
              <w:rPr>
                <w:color w:val="auto"/>
                <w:szCs w:val="24"/>
              </w:rPr>
            </w:pPr>
          </w:p>
        </w:tc>
        <w:tc>
          <w:tcPr>
            <w:tcW w:w="3826" w:type="dxa"/>
          </w:tcPr>
          <w:p w14:paraId="3444E55F" w14:textId="77777777" w:rsidR="004C3F00" w:rsidRPr="00D74F8B" w:rsidRDefault="004C3F00" w:rsidP="00430E68">
            <w:pPr>
              <w:spacing w:after="160" w:line="240" w:lineRule="auto"/>
              <w:ind w:left="0" w:firstLine="0"/>
              <w:rPr>
                <w:color w:val="auto"/>
                <w:szCs w:val="24"/>
              </w:rPr>
            </w:pPr>
            <w:r>
              <w:rPr>
                <w:color w:val="auto"/>
                <w:szCs w:val="24"/>
              </w:rPr>
              <w:t>Patalpų paprastasis remontas</w:t>
            </w:r>
          </w:p>
        </w:tc>
        <w:tc>
          <w:tcPr>
            <w:tcW w:w="2407" w:type="dxa"/>
          </w:tcPr>
          <w:p w14:paraId="522046FA" w14:textId="77777777" w:rsidR="004C3F00" w:rsidRPr="00D74F8B" w:rsidRDefault="004C3F00" w:rsidP="00430E68">
            <w:pPr>
              <w:spacing w:after="160" w:line="240" w:lineRule="auto"/>
              <w:ind w:left="0" w:firstLine="0"/>
              <w:jc w:val="center"/>
              <w:rPr>
                <w:color w:val="auto"/>
                <w:szCs w:val="24"/>
              </w:rPr>
            </w:pPr>
            <w:r>
              <w:rPr>
                <w:color w:val="auto"/>
                <w:szCs w:val="24"/>
              </w:rPr>
              <w:t>–</w:t>
            </w:r>
          </w:p>
        </w:tc>
        <w:tc>
          <w:tcPr>
            <w:tcW w:w="2836" w:type="dxa"/>
          </w:tcPr>
          <w:p w14:paraId="3B4FBA04" w14:textId="77777777" w:rsidR="004C3F00" w:rsidRDefault="004C3F00" w:rsidP="00430E68">
            <w:pPr>
              <w:spacing w:after="160" w:line="240" w:lineRule="auto"/>
              <w:ind w:left="0" w:firstLine="0"/>
              <w:jc w:val="center"/>
              <w:rPr>
                <w:color w:val="auto"/>
                <w:szCs w:val="24"/>
              </w:rPr>
            </w:pPr>
            <w:r>
              <w:rPr>
                <w:color w:val="auto"/>
                <w:szCs w:val="24"/>
              </w:rPr>
              <w:t>1100,00</w:t>
            </w:r>
          </w:p>
        </w:tc>
      </w:tr>
      <w:tr w:rsidR="004C3F00" w:rsidRPr="00D74F8B" w14:paraId="2F98BD61" w14:textId="77777777" w:rsidTr="005647B7">
        <w:tc>
          <w:tcPr>
            <w:tcW w:w="849" w:type="dxa"/>
          </w:tcPr>
          <w:p w14:paraId="1F3D5F59" w14:textId="77777777" w:rsidR="004C3F00" w:rsidRPr="00D74F8B" w:rsidRDefault="004C3F00" w:rsidP="00430E68">
            <w:pPr>
              <w:spacing w:after="160" w:line="240" w:lineRule="auto"/>
              <w:ind w:left="0" w:firstLine="0"/>
              <w:rPr>
                <w:color w:val="auto"/>
                <w:szCs w:val="24"/>
              </w:rPr>
            </w:pPr>
          </w:p>
        </w:tc>
        <w:tc>
          <w:tcPr>
            <w:tcW w:w="3826" w:type="dxa"/>
          </w:tcPr>
          <w:p w14:paraId="107F9068" w14:textId="77777777" w:rsidR="004C3F00" w:rsidRPr="00D74F8B" w:rsidRDefault="004C3F00" w:rsidP="00430E68">
            <w:pPr>
              <w:spacing w:after="160" w:line="240" w:lineRule="auto"/>
              <w:ind w:left="0" w:firstLine="0"/>
              <w:rPr>
                <w:b/>
                <w:bCs/>
                <w:color w:val="auto"/>
                <w:szCs w:val="24"/>
              </w:rPr>
            </w:pPr>
            <w:r w:rsidRPr="00D74F8B">
              <w:rPr>
                <w:b/>
                <w:bCs/>
                <w:color w:val="auto"/>
                <w:szCs w:val="24"/>
              </w:rPr>
              <w:t>Iš viso:</w:t>
            </w:r>
          </w:p>
        </w:tc>
        <w:tc>
          <w:tcPr>
            <w:tcW w:w="2407" w:type="dxa"/>
          </w:tcPr>
          <w:p w14:paraId="08D3ACAB" w14:textId="77777777" w:rsidR="004C3F00" w:rsidRPr="00D74F8B" w:rsidRDefault="004C3F00" w:rsidP="00430E68">
            <w:pPr>
              <w:spacing w:after="160" w:line="240" w:lineRule="auto"/>
              <w:ind w:left="0" w:firstLine="0"/>
              <w:jc w:val="center"/>
              <w:rPr>
                <w:b/>
                <w:bCs/>
                <w:color w:val="auto"/>
                <w:szCs w:val="24"/>
              </w:rPr>
            </w:pPr>
            <w:r w:rsidRPr="00D74F8B">
              <w:rPr>
                <w:b/>
                <w:bCs/>
                <w:color w:val="auto"/>
                <w:szCs w:val="24"/>
              </w:rPr>
              <w:t>2012,00</w:t>
            </w:r>
          </w:p>
        </w:tc>
        <w:tc>
          <w:tcPr>
            <w:tcW w:w="2836" w:type="dxa"/>
          </w:tcPr>
          <w:p w14:paraId="3B93C927" w14:textId="77777777" w:rsidR="004C3F00" w:rsidRPr="00D74F8B" w:rsidRDefault="004C3F00" w:rsidP="00430E68">
            <w:pPr>
              <w:spacing w:after="160" w:line="240" w:lineRule="auto"/>
              <w:ind w:left="0" w:firstLine="0"/>
              <w:jc w:val="center"/>
              <w:rPr>
                <w:b/>
                <w:bCs/>
                <w:color w:val="auto"/>
                <w:szCs w:val="24"/>
              </w:rPr>
            </w:pPr>
            <w:r>
              <w:rPr>
                <w:b/>
                <w:bCs/>
                <w:color w:val="auto"/>
                <w:szCs w:val="24"/>
              </w:rPr>
              <w:t>1792,52</w:t>
            </w:r>
          </w:p>
        </w:tc>
      </w:tr>
    </w:tbl>
    <w:p w14:paraId="57B13B39" w14:textId="77777777" w:rsidR="00D94BC4" w:rsidRDefault="00D94BC4" w:rsidP="002F1C89">
      <w:pPr>
        <w:widowControl w:val="0"/>
        <w:pBdr>
          <w:between w:val="nil"/>
        </w:pBdr>
        <w:spacing w:after="0" w:line="240" w:lineRule="auto"/>
        <w:ind w:left="0" w:right="0" w:firstLine="0"/>
        <w:rPr>
          <w:b/>
          <w:szCs w:val="24"/>
        </w:rPr>
      </w:pPr>
    </w:p>
    <w:p w14:paraId="6BDADA5B" w14:textId="2151BC4B" w:rsidR="00F91559" w:rsidRPr="00931A2B" w:rsidRDefault="00F91559" w:rsidP="002F1C89">
      <w:pPr>
        <w:widowControl w:val="0"/>
        <w:pBdr>
          <w:between w:val="nil"/>
        </w:pBdr>
        <w:spacing w:after="0" w:line="240" w:lineRule="auto"/>
        <w:ind w:left="0" w:right="0" w:firstLine="0"/>
        <w:jc w:val="center"/>
        <w:rPr>
          <w:b/>
          <w:szCs w:val="24"/>
        </w:rPr>
      </w:pPr>
      <w:r w:rsidRPr="00931A2B">
        <w:rPr>
          <w:b/>
          <w:szCs w:val="24"/>
        </w:rPr>
        <w:t>3.3. DOKUMENTŲ VALDYMAS</w:t>
      </w:r>
    </w:p>
    <w:p w14:paraId="45F7D736" w14:textId="77777777" w:rsidR="00F91559" w:rsidRPr="00931A2B" w:rsidRDefault="00F91559" w:rsidP="002F1C89">
      <w:pPr>
        <w:widowControl w:val="0"/>
        <w:pBdr>
          <w:between w:val="nil"/>
        </w:pBdr>
        <w:spacing w:after="0" w:line="240" w:lineRule="auto"/>
        <w:ind w:left="0" w:right="0" w:firstLine="0"/>
        <w:jc w:val="center"/>
        <w:rPr>
          <w:b/>
          <w:szCs w:val="24"/>
        </w:rPr>
      </w:pPr>
    </w:p>
    <w:p w14:paraId="069165B3" w14:textId="77777777" w:rsidR="005724A3" w:rsidRPr="00D74F8B" w:rsidRDefault="005724A3" w:rsidP="002F1C89">
      <w:pPr>
        <w:spacing w:after="0" w:line="240" w:lineRule="auto"/>
        <w:ind w:left="0" w:right="0" w:firstLine="720"/>
        <w:rPr>
          <w:color w:val="auto"/>
          <w:szCs w:val="24"/>
        </w:rPr>
      </w:pPr>
      <w:r w:rsidRPr="00D74F8B">
        <w:rPr>
          <w:color w:val="auto"/>
          <w:szCs w:val="24"/>
        </w:rPr>
        <w:t>Tarnyboje do</w:t>
      </w:r>
      <w:r>
        <w:rPr>
          <w:color w:val="auto"/>
          <w:szCs w:val="24"/>
        </w:rPr>
        <w:t>kumentai buvo valdomi pagal 2024 m. gruodžio 3 d. sudarytą 2025</w:t>
      </w:r>
      <w:r w:rsidRPr="00D74F8B">
        <w:rPr>
          <w:color w:val="auto"/>
          <w:szCs w:val="24"/>
        </w:rPr>
        <w:t xml:space="preserve"> me</w:t>
      </w:r>
      <w:r>
        <w:rPr>
          <w:color w:val="auto"/>
          <w:szCs w:val="24"/>
        </w:rPr>
        <w:t>tų dokumentacijos planą Nr. I-50</w:t>
      </w:r>
      <w:r w:rsidRPr="00D74F8B">
        <w:rPr>
          <w:color w:val="auto"/>
          <w:szCs w:val="24"/>
        </w:rPr>
        <w:t xml:space="preserve"> ir Anykščių švietimo pagalbos tarnybos dokumentų tvarkymo ir apskaitos tvarkos </w:t>
      </w:r>
      <w:r w:rsidRPr="00D74F8B">
        <w:rPr>
          <w:bCs/>
          <w:color w:val="auto"/>
          <w:szCs w:val="24"/>
        </w:rPr>
        <w:t>aprašą,</w:t>
      </w:r>
      <w:r w:rsidRPr="00D74F8B">
        <w:rPr>
          <w:color w:val="auto"/>
          <w:szCs w:val="24"/>
        </w:rPr>
        <w:t xml:space="preserve"> patvirtintą Anykščių švietimo pagalbos tarnybos direktoriaus 2020 m. kovo 16 d. įsakymu Nr. V-31 „Dėl Anykščių švietimo pagalbos tarnybos dokumentų tvarkymo ir apskaitos tvarkos aprašo patvirtinimo“.</w:t>
      </w:r>
    </w:p>
    <w:p w14:paraId="12F73855" w14:textId="3AD10B09" w:rsidR="005724A3" w:rsidRPr="00D74F8B" w:rsidRDefault="005724A3" w:rsidP="002F1C89">
      <w:pPr>
        <w:spacing w:after="0" w:line="240" w:lineRule="auto"/>
        <w:ind w:left="0" w:right="0" w:firstLine="720"/>
        <w:rPr>
          <w:color w:val="auto"/>
          <w:szCs w:val="24"/>
        </w:rPr>
      </w:pPr>
      <w:r>
        <w:rPr>
          <w:color w:val="auto"/>
          <w:szCs w:val="24"/>
        </w:rPr>
        <w:t>Per 2025</w:t>
      </w:r>
      <w:r w:rsidRPr="00D74F8B">
        <w:rPr>
          <w:color w:val="auto"/>
          <w:szCs w:val="24"/>
        </w:rPr>
        <w:t xml:space="preserve"> m. Tarnyb</w:t>
      </w:r>
      <w:r>
        <w:rPr>
          <w:color w:val="auto"/>
          <w:szCs w:val="24"/>
        </w:rPr>
        <w:t xml:space="preserve">os dokumentų apyvarta siekė </w:t>
      </w:r>
      <w:r w:rsidR="004B2425" w:rsidRPr="004B2425">
        <w:rPr>
          <w:color w:val="auto"/>
          <w:szCs w:val="24"/>
        </w:rPr>
        <w:t>2202</w:t>
      </w:r>
      <w:r w:rsidRPr="00D74F8B">
        <w:rPr>
          <w:color w:val="auto"/>
          <w:szCs w:val="24"/>
          <w:shd w:val="clear" w:color="auto" w:fill="FFFFFF"/>
        </w:rPr>
        <w:t xml:space="preserve"> </w:t>
      </w:r>
      <w:r>
        <w:rPr>
          <w:color w:val="auto"/>
          <w:szCs w:val="24"/>
        </w:rPr>
        <w:t>vnt. (siunčiami – 222, gauti – 202</w:t>
      </w:r>
      <w:r w:rsidRPr="00D74F8B">
        <w:rPr>
          <w:color w:val="auto"/>
          <w:szCs w:val="24"/>
        </w:rPr>
        <w:t>, veiklos organizavimo dokumen</w:t>
      </w:r>
      <w:r>
        <w:rPr>
          <w:color w:val="auto"/>
          <w:szCs w:val="24"/>
        </w:rPr>
        <w:t>tai – 140</w:t>
      </w:r>
      <w:r w:rsidRPr="00D74F8B">
        <w:rPr>
          <w:color w:val="auto"/>
          <w:szCs w:val="24"/>
        </w:rPr>
        <w:t>, pe</w:t>
      </w:r>
      <w:r>
        <w:rPr>
          <w:color w:val="auto"/>
          <w:szCs w:val="24"/>
        </w:rPr>
        <w:t>rsonalo valdymo dokumentai – 164</w:t>
      </w:r>
      <w:r w:rsidRPr="00D74F8B">
        <w:rPr>
          <w:color w:val="auto"/>
          <w:szCs w:val="24"/>
        </w:rPr>
        <w:t>, kvalifikaci</w:t>
      </w:r>
      <w:r>
        <w:rPr>
          <w:color w:val="auto"/>
          <w:szCs w:val="24"/>
        </w:rPr>
        <w:t xml:space="preserve">jos tobulinimo pažymėjimai – </w:t>
      </w:r>
      <w:r w:rsidR="004B2425" w:rsidRPr="004B2425">
        <w:rPr>
          <w:color w:val="auto"/>
          <w:szCs w:val="24"/>
        </w:rPr>
        <w:t>476</w:t>
      </w:r>
      <w:r w:rsidRPr="004B2425">
        <w:rPr>
          <w:color w:val="auto"/>
          <w:szCs w:val="24"/>
        </w:rPr>
        <w:t xml:space="preserve">, </w:t>
      </w:r>
      <w:r w:rsidRPr="00D74F8B">
        <w:rPr>
          <w:color w:val="auto"/>
          <w:szCs w:val="24"/>
        </w:rPr>
        <w:t>kvalifi</w:t>
      </w:r>
      <w:r>
        <w:rPr>
          <w:color w:val="auto"/>
          <w:szCs w:val="24"/>
        </w:rPr>
        <w:t xml:space="preserve">kacijos tobulinimo pažymos – </w:t>
      </w:r>
      <w:r w:rsidR="004B2425" w:rsidRPr="004B2425">
        <w:rPr>
          <w:color w:val="auto"/>
          <w:szCs w:val="24"/>
        </w:rPr>
        <w:t>619</w:t>
      </w:r>
      <w:r w:rsidRPr="00D74F8B">
        <w:rPr>
          <w:color w:val="auto"/>
          <w:szCs w:val="24"/>
        </w:rPr>
        <w:t>, metod</w:t>
      </w:r>
      <w:r>
        <w:rPr>
          <w:color w:val="auto"/>
          <w:szCs w:val="24"/>
        </w:rPr>
        <w:t xml:space="preserve">inės veiklos pažymos – </w:t>
      </w:r>
      <w:r w:rsidR="00505FC3" w:rsidRPr="00505FC3">
        <w:rPr>
          <w:color w:val="auto"/>
          <w:szCs w:val="24"/>
        </w:rPr>
        <w:t>379</w:t>
      </w:r>
      <w:r>
        <w:rPr>
          <w:color w:val="auto"/>
          <w:szCs w:val="24"/>
        </w:rPr>
        <w:t xml:space="preserve"> ). 35,6</w:t>
      </w:r>
      <w:r w:rsidRPr="00D74F8B">
        <w:rPr>
          <w:color w:val="auto"/>
          <w:szCs w:val="24"/>
        </w:rPr>
        <w:t>0 proc. įstaigos siu</w:t>
      </w:r>
      <w:r w:rsidR="004B2425">
        <w:rPr>
          <w:color w:val="auto"/>
          <w:szCs w:val="24"/>
        </w:rPr>
        <w:t>nčiamų dokumentų buvo pasirašyta</w:t>
      </w:r>
      <w:r w:rsidRPr="00D74F8B">
        <w:rPr>
          <w:color w:val="auto"/>
          <w:szCs w:val="24"/>
        </w:rPr>
        <w:t xml:space="preserve"> elektroniniu parašu.</w:t>
      </w:r>
    </w:p>
    <w:p w14:paraId="00E04D13" w14:textId="77777777" w:rsidR="00F91559" w:rsidRDefault="00F91559" w:rsidP="002F1C89">
      <w:pPr>
        <w:widowControl w:val="0"/>
        <w:pBdr>
          <w:between w:val="nil"/>
        </w:pBdr>
        <w:spacing w:after="0" w:line="240" w:lineRule="auto"/>
        <w:ind w:left="0" w:right="0" w:firstLine="0"/>
        <w:jc w:val="center"/>
        <w:rPr>
          <w:szCs w:val="24"/>
        </w:rPr>
      </w:pPr>
    </w:p>
    <w:p w14:paraId="37F98F32" w14:textId="77777777" w:rsidR="00F91559" w:rsidRDefault="00F91559" w:rsidP="002F1C89">
      <w:pPr>
        <w:widowControl w:val="0"/>
        <w:pBdr>
          <w:between w:val="nil"/>
        </w:pBdr>
        <w:spacing w:after="0" w:line="240" w:lineRule="auto"/>
        <w:ind w:left="0" w:right="0" w:firstLine="0"/>
        <w:jc w:val="center"/>
        <w:rPr>
          <w:szCs w:val="24"/>
        </w:rPr>
      </w:pPr>
      <w:r>
        <w:rPr>
          <w:b/>
          <w:szCs w:val="24"/>
        </w:rPr>
        <w:t>3.4. VIEŠŲJŲ PIRKIMŲ ORGANIZAVIMAS</w:t>
      </w:r>
    </w:p>
    <w:p w14:paraId="7BF73AF7" w14:textId="77777777" w:rsidR="00F91559" w:rsidRDefault="00F91559" w:rsidP="002F1C89">
      <w:pPr>
        <w:widowControl w:val="0"/>
        <w:pBdr>
          <w:between w:val="nil"/>
        </w:pBdr>
        <w:spacing w:after="0" w:line="240" w:lineRule="auto"/>
        <w:ind w:left="0" w:right="0" w:firstLine="0"/>
        <w:jc w:val="center"/>
        <w:rPr>
          <w:szCs w:val="24"/>
        </w:rPr>
      </w:pPr>
    </w:p>
    <w:p w14:paraId="569E1E2D" w14:textId="3464C585" w:rsidR="00F91559" w:rsidRDefault="00F91559" w:rsidP="002F1C89">
      <w:pPr>
        <w:pStyle w:val="prastasiniatinklio"/>
        <w:spacing w:before="0" w:beforeAutospacing="0" w:after="0" w:afterAutospacing="0"/>
        <w:ind w:firstLine="720"/>
        <w:jc w:val="both"/>
        <w:rPr>
          <w:lang w:val="lt-LT"/>
        </w:rPr>
      </w:pPr>
      <w:r w:rsidRPr="00D844DE">
        <w:rPr>
          <w:lang w:val="lt-LT"/>
        </w:rPr>
        <w:t>Tarnybos per biudžetinius metus vykdytų viešųjų prekių, paslaugų ir darbų pirkimų skaičius ir vertė</w:t>
      </w:r>
      <w:r>
        <w:rPr>
          <w:lang w:val="lt-LT"/>
        </w:rPr>
        <w:t xml:space="preserve"> Eur pateikiami </w:t>
      </w:r>
      <w:r w:rsidR="000F4314">
        <w:rPr>
          <w:lang w:val="lt-LT"/>
        </w:rPr>
        <w:t>9</w:t>
      </w:r>
      <w:r w:rsidRPr="00D844DE">
        <w:rPr>
          <w:lang w:val="lt-LT"/>
        </w:rPr>
        <w:t xml:space="preserve"> lentelėje: </w:t>
      </w:r>
    </w:p>
    <w:p w14:paraId="2BAEEB83" w14:textId="77777777" w:rsidR="00B35B0F" w:rsidRDefault="00B35B0F" w:rsidP="00430E68">
      <w:pPr>
        <w:pStyle w:val="prastasiniatinklio"/>
        <w:spacing w:before="0" w:beforeAutospacing="0" w:after="0" w:afterAutospacing="0"/>
        <w:ind w:firstLine="720"/>
        <w:jc w:val="both"/>
        <w:rPr>
          <w:lang w:val="lt-LT"/>
        </w:rPr>
      </w:pPr>
    </w:p>
    <w:p w14:paraId="0AF87559" w14:textId="02F73DC5" w:rsidR="00F91559" w:rsidRPr="00A21A42" w:rsidRDefault="004D4EEC" w:rsidP="00430E68">
      <w:pPr>
        <w:pStyle w:val="prastasiniatinklio"/>
        <w:spacing w:before="0" w:beforeAutospacing="0" w:after="0" w:afterAutospacing="0"/>
        <w:ind w:firstLine="1298"/>
        <w:jc w:val="right"/>
        <w:rPr>
          <w:i/>
          <w:color w:val="44546A" w:themeColor="text2"/>
          <w:sz w:val="22"/>
          <w:szCs w:val="22"/>
          <w:lang w:val="lt-LT"/>
        </w:rPr>
      </w:pPr>
      <w:r>
        <w:rPr>
          <w:i/>
          <w:color w:val="44546A" w:themeColor="text2"/>
          <w:sz w:val="22"/>
          <w:szCs w:val="22"/>
          <w:lang w:val="lt-LT"/>
        </w:rPr>
        <w:t>9</w:t>
      </w:r>
      <w:r w:rsidR="00F91559" w:rsidRPr="00A21A42">
        <w:rPr>
          <w:i/>
          <w:color w:val="44546A" w:themeColor="text2"/>
          <w:sz w:val="22"/>
          <w:szCs w:val="22"/>
          <w:lang w:val="lt-LT"/>
        </w:rPr>
        <w:t xml:space="preserve"> lentelė</w:t>
      </w:r>
      <w:r w:rsidR="00F649ED">
        <w:rPr>
          <w:i/>
          <w:color w:val="44546A" w:themeColor="text2"/>
          <w:sz w:val="22"/>
          <w:szCs w:val="22"/>
          <w:lang w:val="lt-LT"/>
        </w:rPr>
        <w:t>.</w:t>
      </w:r>
      <w:r w:rsidR="00F91559" w:rsidRPr="00A21A42">
        <w:rPr>
          <w:i/>
          <w:color w:val="44546A" w:themeColor="text2"/>
          <w:sz w:val="22"/>
          <w:szCs w:val="22"/>
          <w:lang w:val="lt-LT"/>
        </w:rPr>
        <w:t xml:space="preserve"> Viešieji prekių, paslaugų, darbų pirkimai 202</w:t>
      </w:r>
      <w:r w:rsidR="00AD2A45">
        <w:rPr>
          <w:i/>
          <w:color w:val="44546A" w:themeColor="text2"/>
          <w:sz w:val="22"/>
          <w:szCs w:val="22"/>
          <w:lang w:val="lt-LT"/>
        </w:rPr>
        <w:t>5</w:t>
      </w:r>
      <w:r w:rsidR="00F91559" w:rsidRPr="00A21A42">
        <w:rPr>
          <w:i/>
          <w:color w:val="44546A" w:themeColor="text2"/>
          <w:sz w:val="22"/>
          <w:szCs w:val="22"/>
          <w:lang w:val="lt-LT"/>
        </w:rPr>
        <w:t xml:space="preserve"> m.</w:t>
      </w:r>
    </w:p>
    <w:tbl>
      <w:tblPr>
        <w:tblW w:w="5000" w:type="pct"/>
        <w:tblCellMar>
          <w:left w:w="10" w:type="dxa"/>
          <w:right w:w="10" w:type="dxa"/>
        </w:tblCellMar>
        <w:tblLook w:val="04A0" w:firstRow="1" w:lastRow="0" w:firstColumn="1" w:lastColumn="0" w:noHBand="0" w:noVBand="1"/>
      </w:tblPr>
      <w:tblGrid>
        <w:gridCol w:w="1453"/>
        <w:gridCol w:w="1721"/>
        <w:gridCol w:w="1635"/>
        <w:gridCol w:w="1851"/>
        <w:gridCol w:w="1350"/>
        <w:gridCol w:w="1618"/>
      </w:tblGrid>
      <w:tr w:rsidR="00AD2A45" w:rsidRPr="00724A9D" w14:paraId="37B37800" w14:textId="77777777" w:rsidTr="005B1F06">
        <w:tc>
          <w:tcPr>
            <w:tcW w:w="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AFDF1" w14:textId="77777777" w:rsidR="00AD2A45" w:rsidRPr="00724A9D" w:rsidRDefault="00AD2A45" w:rsidP="00430E68">
            <w:pPr>
              <w:spacing w:after="0" w:line="240" w:lineRule="auto"/>
              <w:ind w:left="0" w:right="0" w:firstLine="0"/>
              <w:jc w:val="center"/>
              <w:rPr>
                <w:b/>
                <w:color w:val="auto"/>
                <w:kern w:val="0"/>
                <w:szCs w:val="24"/>
                <w:lang w:eastAsia="en-GB"/>
                <w14:ligatures w14:val="none"/>
              </w:rPr>
            </w:pPr>
            <w:r w:rsidRPr="00724A9D">
              <w:rPr>
                <w:b/>
                <w:color w:val="auto"/>
                <w:kern w:val="0"/>
                <w:szCs w:val="24"/>
                <w:lang w:eastAsia="en-GB"/>
                <w14:ligatures w14:val="none"/>
              </w:rPr>
              <w:t>Pirkimo objekto rūšis</w:t>
            </w:r>
          </w:p>
        </w:tc>
        <w:tc>
          <w:tcPr>
            <w:tcW w:w="89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CE497" w14:textId="77777777" w:rsidR="00AD2A45" w:rsidRPr="00724A9D" w:rsidRDefault="00AD2A45" w:rsidP="00430E68">
            <w:pPr>
              <w:spacing w:after="0" w:line="240" w:lineRule="auto"/>
              <w:ind w:left="0" w:right="0" w:firstLine="0"/>
              <w:jc w:val="center"/>
              <w:rPr>
                <w:b/>
                <w:color w:val="auto"/>
                <w:kern w:val="0"/>
                <w:szCs w:val="24"/>
                <w:lang w:eastAsia="en-GB"/>
                <w14:ligatures w14:val="none"/>
              </w:rPr>
            </w:pPr>
            <w:r w:rsidRPr="00724A9D">
              <w:rPr>
                <w:b/>
                <w:color w:val="auto"/>
                <w:kern w:val="0"/>
                <w:szCs w:val="24"/>
                <w:lang w:eastAsia="en-GB"/>
                <w14:ligatures w14:val="none"/>
              </w:rPr>
              <w:t>Bendra sudarytų sutarčių vertė (Eur)</w:t>
            </w:r>
          </w:p>
          <w:p w14:paraId="4DAA3465" w14:textId="77777777" w:rsidR="00AD2A45" w:rsidRPr="00724A9D" w:rsidRDefault="00AD2A45" w:rsidP="00430E68">
            <w:pPr>
              <w:spacing w:after="0" w:line="240" w:lineRule="auto"/>
              <w:ind w:left="0" w:right="0" w:firstLine="0"/>
              <w:jc w:val="center"/>
              <w:rPr>
                <w:b/>
                <w:color w:val="auto"/>
                <w:kern w:val="0"/>
                <w:szCs w:val="24"/>
                <w:lang w:eastAsia="en-GB"/>
                <w14:ligatures w14:val="none"/>
              </w:rPr>
            </w:pPr>
            <w:r w:rsidRPr="00724A9D">
              <w:rPr>
                <w:b/>
                <w:color w:val="auto"/>
                <w:kern w:val="0"/>
                <w:szCs w:val="24"/>
                <w:lang w:eastAsia="en-GB"/>
                <w14:ligatures w14:val="none"/>
              </w:rPr>
              <w:t>202</w:t>
            </w:r>
            <w:r>
              <w:rPr>
                <w:b/>
                <w:color w:val="auto"/>
                <w:kern w:val="0"/>
                <w:szCs w:val="24"/>
                <w:lang w:eastAsia="en-GB"/>
                <w14:ligatures w14:val="none"/>
              </w:rPr>
              <w:t>4</w:t>
            </w:r>
            <w:r w:rsidRPr="00724A9D">
              <w:rPr>
                <w:b/>
                <w:color w:val="auto"/>
                <w:kern w:val="0"/>
                <w:szCs w:val="24"/>
                <w:lang w:eastAsia="en-GB"/>
                <w14:ligatures w14:val="none"/>
              </w:rPr>
              <w:t xml:space="preserve"> m.</w:t>
            </w:r>
          </w:p>
        </w:tc>
        <w:tc>
          <w:tcPr>
            <w:tcW w:w="84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8E1BB" w14:textId="77777777" w:rsidR="00AD2A45" w:rsidRPr="00724A9D" w:rsidRDefault="00AD2A45" w:rsidP="00430E68">
            <w:pPr>
              <w:spacing w:after="0" w:line="240" w:lineRule="auto"/>
              <w:ind w:left="0" w:right="0" w:firstLine="0"/>
              <w:jc w:val="center"/>
              <w:rPr>
                <w:b/>
                <w:color w:val="auto"/>
                <w:kern w:val="0"/>
                <w:szCs w:val="24"/>
                <w:lang w:eastAsia="en-GB"/>
                <w14:ligatures w14:val="none"/>
              </w:rPr>
            </w:pPr>
            <w:r w:rsidRPr="00724A9D">
              <w:rPr>
                <w:b/>
                <w:color w:val="auto"/>
                <w:kern w:val="0"/>
                <w:szCs w:val="24"/>
                <w:lang w:eastAsia="en-GB"/>
                <w14:ligatures w14:val="none"/>
              </w:rPr>
              <w:t xml:space="preserve">Bendras pirkimų skaičius </w:t>
            </w:r>
            <w:r>
              <w:rPr>
                <w:b/>
                <w:color w:val="auto"/>
                <w:kern w:val="0"/>
                <w:szCs w:val="24"/>
                <w:lang w:eastAsia="en-GB"/>
                <w14:ligatures w14:val="none"/>
              </w:rPr>
              <w:br/>
            </w:r>
            <w:r w:rsidRPr="00724A9D">
              <w:rPr>
                <w:b/>
                <w:color w:val="auto"/>
                <w:kern w:val="0"/>
                <w:szCs w:val="24"/>
                <w:lang w:eastAsia="en-GB"/>
                <w14:ligatures w14:val="none"/>
              </w:rPr>
              <w:t>202</w:t>
            </w:r>
            <w:r>
              <w:rPr>
                <w:b/>
                <w:color w:val="auto"/>
                <w:kern w:val="0"/>
                <w:szCs w:val="24"/>
                <w:lang w:eastAsia="en-GB"/>
                <w14:ligatures w14:val="none"/>
              </w:rPr>
              <w:t>4</w:t>
            </w:r>
            <w:r w:rsidRPr="00724A9D">
              <w:rPr>
                <w:b/>
                <w:color w:val="auto"/>
                <w:kern w:val="0"/>
                <w:szCs w:val="24"/>
                <w:lang w:eastAsia="en-GB"/>
                <w14:ligatures w14:val="none"/>
              </w:rPr>
              <w:t xml:space="preserve"> m.</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89103" w14:textId="77777777" w:rsidR="00AD2A45" w:rsidRPr="00724A9D" w:rsidRDefault="00AD2A45" w:rsidP="00430E68">
            <w:pPr>
              <w:spacing w:after="0" w:line="240" w:lineRule="auto"/>
              <w:ind w:left="0" w:right="0" w:firstLine="0"/>
              <w:jc w:val="center"/>
              <w:rPr>
                <w:b/>
                <w:color w:val="auto"/>
                <w:kern w:val="0"/>
                <w:szCs w:val="24"/>
                <w:lang w:eastAsia="en-GB"/>
                <w14:ligatures w14:val="none"/>
              </w:rPr>
            </w:pPr>
            <w:r w:rsidRPr="00724A9D">
              <w:rPr>
                <w:b/>
                <w:color w:val="auto"/>
                <w:kern w:val="0"/>
                <w:szCs w:val="24"/>
                <w:lang w:eastAsia="en-GB"/>
                <w14:ligatures w14:val="none"/>
              </w:rPr>
              <w:t>Bendra sudarytų sutarčių vertė (Eur)</w:t>
            </w:r>
          </w:p>
          <w:p w14:paraId="170FDDE9" w14:textId="77777777" w:rsidR="00AD2A45" w:rsidRPr="00724A9D" w:rsidRDefault="00AD2A45" w:rsidP="00430E68">
            <w:pPr>
              <w:spacing w:after="0" w:line="240" w:lineRule="auto"/>
              <w:ind w:left="0" w:right="0" w:firstLine="0"/>
              <w:jc w:val="center"/>
              <w:rPr>
                <w:b/>
                <w:color w:val="auto"/>
                <w:kern w:val="0"/>
                <w:szCs w:val="24"/>
                <w:lang w:eastAsia="en-GB"/>
                <w14:ligatures w14:val="none"/>
              </w:rPr>
            </w:pPr>
            <w:r w:rsidRPr="00724A9D">
              <w:rPr>
                <w:b/>
                <w:color w:val="auto"/>
                <w:kern w:val="0"/>
                <w:szCs w:val="24"/>
                <w:lang w:eastAsia="en-GB"/>
                <w14:ligatures w14:val="none"/>
              </w:rPr>
              <w:t>202</w:t>
            </w:r>
            <w:r>
              <w:rPr>
                <w:b/>
                <w:color w:val="auto"/>
                <w:kern w:val="0"/>
                <w:szCs w:val="24"/>
                <w:lang w:eastAsia="en-GB"/>
                <w14:ligatures w14:val="none"/>
              </w:rPr>
              <w:t>5</w:t>
            </w:r>
            <w:r w:rsidRPr="00724A9D">
              <w:rPr>
                <w:b/>
                <w:color w:val="auto"/>
                <w:kern w:val="0"/>
                <w:szCs w:val="24"/>
                <w:lang w:eastAsia="en-GB"/>
                <w14:ligatures w14:val="none"/>
              </w:rPr>
              <w:t xml:space="preserve"> m.</w:t>
            </w:r>
          </w:p>
        </w:tc>
        <w:tc>
          <w:tcPr>
            <w:tcW w:w="70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0E180" w14:textId="77777777" w:rsidR="00AD2A45" w:rsidRPr="00724A9D" w:rsidRDefault="00AD2A45" w:rsidP="00430E68">
            <w:pPr>
              <w:spacing w:after="0" w:line="240" w:lineRule="auto"/>
              <w:ind w:left="0" w:right="0" w:firstLine="0"/>
              <w:jc w:val="center"/>
              <w:rPr>
                <w:b/>
                <w:color w:val="auto"/>
                <w:kern w:val="0"/>
                <w:szCs w:val="24"/>
                <w:lang w:eastAsia="en-GB"/>
                <w14:ligatures w14:val="none"/>
              </w:rPr>
            </w:pPr>
            <w:r w:rsidRPr="00724A9D">
              <w:rPr>
                <w:b/>
                <w:color w:val="auto"/>
                <w:kern w:val="0"/>
                <w:szCs w:val="24"/>
                <w:lang w:eastAsia="en-GB"/>
                <w14:ligatures w14:val="none"/>
              </w:rPr>
              <w:t>Bendras pirkimų skaičius</w:t>
            </w:r>
          </w:p>
          <w:p w14:paraId="4097CBA2" w14:textId="77777777" w:rsidR="00AD2A45" w:rsidRPr="00724A9D" w:rsidRDefault="00AD2A45" w:rsidP="00430E68">
            <w:pPr>
              <w:spacing w:after="0" w:line="240" w:lineRule="auto"/>
              <w:ind w:left="0" w:right="0" w:firstLine="0"/>
              <w:jc w:val="center"/>
              <w:rPr>
                <w:b/>
                <w:color w:val="auto"/>
                <w:kern w:val="0"/>
                <w:szCs w:val="24"/>
                <w:lang w:eastAsia="en-GB"/>
                <w14:ligatures w14:val="none"/>
              </w:rPr>
            </w:pPr>
            <w:r w:rsidRPr="00724A9D">
              <w:rPr>
                <w:b/>
                <w:color w:val="auto"/>
                <w:kern w:val="0"/>
                <w:szCs w:val="24"/>
                <w:lang w:eastAsia="en-GB"/>
                <w14:ligatures w14:val="none"/>
              </w:rPr>
              <w:t>202</w:t>
            </w:r>
            <w:r>
              <w:rPr>
                <w:b/>
                <w:color w:val="auto"/>
                <w:kern w:val="0"/>
                <w:szCs w:val="24"/>
                <w:lang w:eastAsia="en-GB"/>
                <w14:ligatures w14:val="none"/>
              </w:rPr>
              <w:t>5</w:t>
            </w:r>
            <w:r w:rsidRPr="00724A9D">
              <w:rPr>
                <w:b/>
                <w:color w:val="auto"/>
                <w:kern w:val="0"/>
                <w:szCs w:val="24"/>
                <w:lang w:eastAsia="en-GB"/>
                <w14:ligatures w14:val="none"/>
              </w:rPr>
              <w:t xml:space="preserve"> m.</w:t>
            </w:r>
          </w:p>
        </w:tc>
        <w:tc>
          <w:tcPr>
            <w:tcW w:w="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BE16B" w14:textId="77777777" w:rsidR="00AD2A45" w:rsidRPr="00724A9D" w:rsidRDefault="00AD2A45" w:rsidP="00430E68">
            <w:pPr>
              <w:spacing w:after="0" w:line="240" w:lineRule="auto"/>
              <w:ind w:left="0" w:right="0" w:firstLine="0"/>
              <w:jc w:val="center"/>
              <w:rPr>
                <w:b/>
                <w:color w:val="auto"/>
                <w:kern w:val="0"/>
                <w:szCs w:val="24"/>
                <w:lang w:eastAsia="en-GB"/>
                <w14:ligatures w14:val="none"/>
              </w:rPr>
            </w:pPr>
            <w:r w:rsidRPr="00724A9D">
              <w:rPr>
                <w:b/>
                <w:color w:val="auto"/>
                <w:kern w:val="0"/>
                <w:szCs w:val="24"/>
                <w:lang w:eastAsia="en-GB"/>
                <w14:ligatures w14:val="none"/>
              </w:rPr>
              <w:t>Pokytis (vertė, skaičius +-)</w:t>
            </w:r>
          </w:p>
        </w:tc>
      </w:tr>
      <w:tr w:rsidR="00AD2A45" w:rsidRPr="00724A9D" w14:paraId="7B224775" w14:textId="77777777" w:rsidTr="005B1F06">
        <w:tc>
          <w:tcPr>
            <w:tcW w:w="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F5F54" w14:textId="77777777" w:rsidR="00AD2A45" w:rsidRPr="00724A9D" w:rsidRDefault="00AD2A45" w:rsidP="00430E68">
            <w:pPr>
              <w:spacing w:after="0" w:line="240" w:lineRule="auto"/>
              <w:ind w:left="0" w:right="0" w:firstLine="0"/>
              <w:rPr>
                <w:color w:val="auto"/>
                <w:kern w:val="0"/>
                <w:szCs w:val="24"/>
                <w:lang w:eastAsia="en-GB"/>
                <w14:ligatures w14:val="none"/>
              </w:rPr>
            </w:pPr>
            <w:r w:rsidRPr="00724A9D">
              <w:rPr>
                <w:color w:val="auto"/>
                <w:kern w:val="0"/>
                <w:szCs w:val="24"/>
                <w:lang w:eastAsia="en-GB"/>
                <w14:ligatures w14:val="none"/>
              </w:rPr>
              <w:t>Prekės</w:t>
            </w:r>
          </w:p>
        </w:tc>
        <w:tc>
          <w:tcPr>
            <w:tcW w:w="89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916B9"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Pr>
                <w:color w:val="auto"/>
                <w:kern w:val="0"/>
                <w:szCs w:val="24"/>
                <w:lang w:eastAsia="en-GB"/>
                <w14:ligatures w14:val="none"/>
              </w:rPr>
              <w:t>6837,78</w:t>
            </w:r>
          </w:p>
        </w:tc>
        <w:tc>
          <w:tcPr>
            <w:tcW w:w="84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97EC4"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Pr>
                <w:color w:val="auto"/>
                <w:kern w:val="0"/>
                <w:szCs w:val="24"/>
                <w:lang w:eastAsia="en-GB"/>
                <w14:ligatures w14:val="none"/>
              </w:rPr>
              <w:t>68</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0EA97"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Pr>
                <w:color w:val="auto"/>
                <w:kern w:val="0"/>
                <w:szCs w:val="24"/>
                <w:lang w:eastAsia="en-GB"/>
                <w14:ligatures w14:val="none"/>
              </w:rPr>
              <w:t>9820,67</w:t>
            </w:r>
          </w:p>
        </w:tc>
        <w:tc>
          <w:tcPr>
            <w:tcW w:w="70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45DFA"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Pr>
                <w:color w:val="auto"/>
                <w:kern w:val="0"/>
                <w:szCs w:val="24"/>
                <w:lang w:eastAsia="en-GB"/>
                <w14:ligatures w14:val="none"/>
              </w:rPr>
              <w:t>88</w:t>
            </w:r>
          </w:p>
        </w:tc>
        <w:tc>
          <w:tcPr>
            <w:tcW w:w="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4205FF5C" w14:textId="77777777" w:rsidR="00AD2A45" w:rsidRPr="00724A9D" w:rsidRDefault="00AD2A45" w:rsidP="00430E68">
            <w:pPr>
              <w:suppressAutoHyphens/>
              <w:spacing w:after="0" w:line="240" w:lineRule="auto"/>
              <w:ind w:leftChars="-1" w:left="0" w:right="0" w:hangingChars="1" w:hanging="2"/>
              <w:jc w:val="center"/>
              <w:textDirection w:val="btLr"/>
              <w:textAlignment w:val="top"/>
              <w:rPr>
                <w:rFonts w:eastAsia="Calibri"/>
                <w:color w:val="auto"/>
                <w:kern w:val="0"/>
                <w:position w:val="-1"/>
                <w:szCs w:val="24"/>
                <w14:ligatures w14:val="none"/>
              </w:rPr>
            </w:pPr>
            <w:r>
              <w:rPr>
                <w:rFonts w:eastAsia="Calibri"/>
                <w:color w:val="auto"/>
                <w:kern w:val="0"/>
                <w:position w:val="-1"/>
                <w:szCs w:val="24"/>
                <w14:ligatures w14:val="none"/>
              </w:rPr>
              <w:t>2982,89</w:t>
            </w:r>
            <w:r w:rsidRPr="00724A9D">
              <w:rPr>
                <w:rFonts w:eastAsia="Calibri"/>
                <w:color w:val="auto"/>
                <w:kern w:val="0"/>
                <w:position w:val="-1"/>
                <w:szCs w:val="24"/>
                <w14:ligatures w14:val="none"/>
              </w:rPr>
              <w:t>/+</w:t>
            </w:r>
            <w:r>
              <w:rPr>
                <w:rFonts w:eastAsia="Calibri"/>
                <w:color w:val="auto"/>
                <w:kern w:val="0"/>
                <w:position w:val="-1"/>
                <w:szCs w:val="24"/>
                <w14:ligatures w14:val="none"/>
              </w:rPr>
              <w:t>20</w:t>
            </w:r>
          </w:p>
        </w:tc>
      </w:tr>
      <w:tr w:rsidR="00AD2A45" w:rsidRPr="00724A9D" w14:paraId="2FA31A0F" w14:textId="77777777" w:rsidTr="005B1F06">
        <w:tc>
          <w:tcPr>
            <w:tcW w:w="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C47F1" w14:textId="77777777" w:rsidR="00AD2A45" w:rsidRPr="00724A9D" w:rsidRDefault="00AD2A45" w:rsidP="00430E68">
            <w:pPr>
              <w:spacing w:after="0" w:line="240" w:lineRule="auto"/>
              <w:ind w:left="0" w:right="0" w:firstLine="0"/>
              <w:rPr>
                <w:color w:val="auto"/>
                <w:kern w:val="0"/>
                <w:szCs w:val="24"/>
                <w:lang w:eastAsia="en-GB"/>
                <w14:ligatures w14:val="none"/>
              </w:rPr>
            </w:pPr>
            <w:r w:rsidRPr="00724A9D">
              <w:rPr>
                <w:color w:val="auto"/>
                <w:kern w:val="0"/>
                <w:szCs w:val="24"/>
                <w:lang w:eastAsia="en-GB"/>
                <w14:ligatures w14:val="none"/>
              </w:rPr>
              <w:t>Paslaugos</w:t>
            </w:r>
          </w:p>
        </w:tc>
        <w:tc>
          <w:tcPr>
            <w:tcW w:w="89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0CCE1"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Pr>
                <w:color w:val="auto"/>
                <w:kern w:val="0"/>
                <w:szCs w:val="24"/>
                <w:lang w:eastAsia="en-GB"/>
                <w14:ligatures w14:val="none"/>
              </w:rPr>
              <w:t>37728,77</w:t>
            </w:r>
          </w:p>
        </w:tc>
        <w:tc>
          <w:tcPr>
            <w:tcW w:w="84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0B5F8"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sidRPr="00724A9D">
              <w:rPr>
                <w:color w:val="auto"/>
                <w:kern w:val="0"/>
                <w:szCs w:val="24"/>
                <w:lang w:eastAsia="en-GB"/>
                <w14:ligatures w14:val="none"/>
              </w:rPr>
              <w:t>1</w:t>
            </w:r>
            <w:r>
              <w:rPr>
                <w:color w:val="auto"/>
                <w:kern w:val="0"/>
                <w:szCs w:val="24"/>
                <w:lang w:eastAsia="en-GB"/>
                <w14:ligatures w14:val="none"/>
              </w:rPr>
              <w:t>07</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1CA07"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Pr>
                <w:color w:val="auto"/>
                <w:kern w:val="0"/>
                <w:szCs w:val="24"/>
                <w:lang w:eastAsia="en-GB"/>
                <w14:ligatures w14:val="none"/>
              </w:rPr>
              <w:t>47473,75</w:t>
            </w:r>
          </w:p>
        </w:tc>
        <w:tc>
          <w:tcPr>
            <w:tcW w:w="70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04DB4"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Pr>
                <w:color w:val="auto"/>
                <w:kern w:val="0"/>
                <w:szCs w:val="24"/>
                <w:lang w:eastAsia="en-GB"/>
                <w14:ligatures w14:val="none"/>
              </w:rPr>
              <w:t>90</w:t>
            </w:r>
          </w:p>
        </w:tc>
        <w:tc>
          <w:tcPr>
            <w:tcW w:w="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031C018" w14:textId="77777777" w:rsidR="00AD2A45" w:rsidRPr="00724A9D" w:rsidRDefault="00AD2A45" w:rsidP="00430E68">
            <w:pPr>
              <w:suppressAutoHyphens/>
              <w:spacing w:after="0" w:line="240" w:lineRule="auto"/>
              <w:ind w:leftChars="-1" w:left="0" w:right="0" w:hangingChars="1" w:hanging="2"/>
              <w:jc w:val="center"/>
              <w:textDirection w:val="btLr"/>
              <w:textAlignment w:val="top"/>
              <w:rPr>
                <w:rFonts w:eastAsia="Calibri"/>
                <w:color w:val="auto"/>
                <w:kern w:val="0"/>
                <w:position w:val="-1"/>
                <w:szCs w:val="24"/>
                <w14:ligatures w14:val="none"/>
              </w:rPr>
            </w:pPr>
            <w:r>
              <w:rPr>
                <w:rFonts w:eastAsia="Calibri"/>
                <w:color w:val="auto"/>
                <w:kern w:val="0"/>
                <w:position w:val="-1"/>
                <w:szCs w:val="24"/>
                <w14:ligatures w14:val="none"/>
              </w:rPr>
              <w:t>9744,98</w:t>
            </w:r>
            <w:r w:rsidRPr="00724A9D">
              <w:rPr>
                <w:rFonts w:eastAsia="Calibri"/>
                <w:color w:val="auto"/>
                <w:kern w:val="0"/>
                <w:position w:val="-1"/>
                <w:szCs w:val="24"/>
                <w14:ligatures w14:val="none"/>
              </w:rPr>
              <w:t>/-</w:t>
            </w:r>
            <w:r>
              <w:rPr>
                <w:rFonts w:eastAsia="Calibri"/>
                <w:color w:val="auto"/>
                <w:kern w:val="0"/>
                <w:position w:val="-1"/>
                <w:szCs w:val="24"/>
                <w14:ligatures w14:val="none"/>
              </w:rPr>
              <w:t>17</w:t>
            </w:r>
          </w:p>
        </w:tc>
      </w:tr>
      <w:tr w:rsidR="00AD2A45" w:rsidRPr="00724A9D" w14:paraId="6C679248" w14:textId="77777777" w:rsidTr="005B1F06">
        <w:tc>
          <w:tcPr>
            <w:tcW w:w="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B73EA" w14:textId="77777777" w:rsidR="00AD2A45" w:rsidRPr="00724A9D" w:rsidRDefault="00AD2A45" w:rsidP="00430E68">
            <w:pPr>
              <w:spacing w:after="0" w:line="240" w:lineRule="auto"/>
              <w:ind w:left="0" w:right="0" w:firstLine="0"/>
              <w:rPr>
                <w:color w:val="auto"/>
                <w:kern w:val="0"/>
                <w:szCs w:val="24"/>
                <w:lang w:eastAsia="en-GB"/>
                <w14:ligatures w14:val="none"/>
              </w:rPr>
            </w:pPr>
            <w:r w:rsidRPr="00724A9D">
              <w:rPr>
                <w:color w:val="auto"/>
                <w:kern w:val="0"/>
                <w:szCs w:val="24"/>
                <w:lang w:eastAsia="en-GB"/>
                <w14:ligatures w14:val="none"/>
              </w:rPr>
              <w:t>Darbai</w:t>
            </w:r>
          </w:p>
        </w:tc>
        <w:tc>
          <w:tcPr>
            <w:tcW w:w="89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A8FE7"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sidRPr="00724A9D">
              <w:rPr>
                <w:color w:val="auto"/>
                <w:kern w:val="0"/>
                <w:szCs w:val="24"/>
                <w:lang w:eastAsia="en-GB"/>
                <w14:ligatures w14:val="none"/>
              </w:rPr>
              <w:t>0</w:t>
            </w:r>
          </w:p>
        </w:tc>
        <w:tc>
          <w:tcPr>
            <w:tcW w:w="84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F7E16"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sidRPr="00724A9D">
              <w:rPr>
                <w:color w:val="auto"/>
                <w:kern w:val="0"/>
                <w:szCs w:val="24"/>
                <w:lang w:eastAsia="en-GB"/>
                <w14:ligatures w14:val="none"/>
              </w:rPr>
              <w:t>0</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504C8"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Pr>
                <w:color w:val="auto"/>
                <w:kern w:val="0"/>
                <w:szCs w:val="24"/>
                <w:lang w:eastAsia="en-GB"/>
                <w14:ligatures w14:val="none"/>
              </w:rPr>
              <w:t>5988,30</w:t>
            </w:r>
          </w:p>
        </w:tc>
        <w:tc>
          <w:tcPr>
            <w:tcW w:w="70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550FD"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Pr>
                <w:color w:val="auto"/>
                <w:kern w:val="0"/>
                <w:szCs w:val="24"/>
                <w:lang w:eastAsia="en-GB"/>
                <w14:ligatures w14:val="none"/>
              </w:rPr>
              <w:t>2</w:t>
            </w:r>
          </w:p>
        </w:tc>
        <w:tc>
          <w:tcPr>
            <w:tcW w:w="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6CA0B5B3" w14:textId="77777777" w:rsidR="00AD2A45" w:rsidRPr="00724A9D" w:rsidRDefault="00AD2A45" w:rsidP="00430E68">
            <w:pPr>
              <w:suppressAutoHyphens/>
              <w:spacing w:after="0" w:line="240" w:lineRule="auto"/>
              <w:ind w:leftChars="-1" w:left="0" w:right="0" w:hangingChars="1" w:hanging="2"/>
              <w:jc w:val="center"/>
              <w:textDirection w:val="btLr"/>
              <w:textAlignment w:val="top"/>
              <w:rPr>
                <w:rFonts w:eastAsia="Calibri"/>
                <w:color w:val="auto"/>
                <w:kern w:val="0"/>
                <w:position w:val="-1"/>
                <w:szCs w:val="24"/>
                <w14:ligatures w14:val="none"/>
              </w:rPr>
            </w:pPr>
            <w:r>
              <w:rPr>
                <w:rFonts w:eastAsia="Calibri"/>
                <w:color w:val="auto"/>
                <w:kern w:val="0"/>
                <w:position w:val="-1"/>
                <w:szCs w:val="24"/>
                <w14:ligatures w14:val="none"/>
              </w:rPr>
              <w:t>5988,30/ +2</w:t>
            </w:r>
          </w:p>
        </w:tc>
      </w:tr>
      <w:tr w:rsidR="00AD2A45" w:rsidRPr="00724A9D" w14:paraId="0EF74DFB" w14:textId="77777777" w:rsidTr="005B1F06">
        <w:tc>
          <w:tcPr>
            <w:tcW w:w="75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3C778" w14:textId="77777777" w:rsidR="00AD2A45" w:rsidRPr="00724A9D" w:rsidRDefault="00AD2A45" w:rsidP="00430E68">
            <w:pPr>
              <w:spacing w:after="0" w:line="240" w:lineRule="auto"/>
              <w:ind w:left="0" w:right="0" w:firstLine="0"/>
              <w:rPr>
                <w:color w:val="auto"/>
                <w:kern w:val="0"/>
                <w:szCs w:val="24"/>
                <w:lang w:eastAsia="en-GB"/>
                <w14:ligatures w14:val="none"/>
              </w:rPr>
            </w:pPr>
            <w:r w:rsidRPr="00724A9D">
              <w:rPr>
                <w:color w:val="auto"/>
                <w:kern w:val="0"/>
                <w:szCs w:val="24"/>
                <w:lang w:eastAsia="en-GB"/>
                <w14:ligatures w14:val="none"/>
              </w:rPr>
              <w:t>Iš viso:</w:t>
            </w:r>
          </w:p>
        </w:tc>
        <w:tc>
          <w:tcPr>
            <w:tcW w:w="89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83569"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Pr>
                <w:color w:val="auto"/>
                <w:kern w:val="0"/>
                <w:szCs w:val="24"/>
                <w:lang w:eastAsia="en-GB"/>
                <w14:ligatures w14:val="none"/>
              </w:rPr>
              <w:t>44566,55</w:t>
            </w:r>
          </w:p>
        </w:tc>
        <w:tc>
          <w:tcPr>
            <w:tcW w:w="84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5EFC9"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sidRPr="00724A9D">
              <w:rPr>
                <w:color w:val="auto"/>
                <w:kern w:val="0"/>
                <w:szCs w:val="24"/>
                <w:lang w:eastAsia="en-GB"/>
                <w14:ligatures w14:val="none"/>
              </w:rPr>
              <w:t>1</w:t>
            </w:r>
            <w:r>
              <w:rPr>
                <w:color w:val="auto"/>
                <w:kern w:val="0"/>
                <w:szCs w:val="24"/>
                <w:lang w:eastAsia="en-GB"/>
                <w14:ligatures w14:val="none"/>
              </w:rPr>
              <w:t>75</w:t>
            </w:r>
          </w:p>
        </w:tc>
        <w:tc>
          <w:tcPr>
            <w:tcW w:w="96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CC890"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Pr>
                <w:color w:val="auto"/>
                <w:kern w:val="0"/>
                <w:szCs w:val="24"/>
                <w:lang w:eastAsia="en-GB"/>
                <w14:ligatures w14:val="none"/>
              </w:rPr>
              <w:t>63282,72</w:t>
            </w:r>
          </w:p>
        </w:tc>
        <w:tc>
          <w:tcPr>
            <w:tcW w:w="70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70E49" w14:textId="77777777" w:rsidR="00AD2A45" w:rsidRPr="00724A9D" w:rsidRDefault="00AD2A45" w:rsidP="00430E68">
            <w:pPr>
              <w:spacing w:after="0" w:line="240" w:lineRule="auto"/>
              <w:ind w:left="0" w:right="0" w:firstLine="0"/>
              <w:jc w:val="center"/>
              <w:rPr>
                <w:color w:val="auto"/>
                <w:kern w:val="0"/>
                <w:szCs w:val="24"/>
                <w:lang w:eastAsia="en-GB"/>
                <w14:ligatures w14:val="none"/>
              </w:rPr>
            </w:pPr>
            <w:r>
              <w:rPr>
                <w:color w:val="auto"/>
                <w:kern w:val="0"/>
                <w:szCs w:val="24"/>
                <w:lang w:eastAsia="en-GB"/>
                <w14:ligatures w14:val="none"/>
              </w:rPr>
              <w:t>180</w:t>
            </w:r>
          </w:p>
        </w:tc>
        <w:tc>
          <w:tcPr>
            <w:tcW w:w="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6BBD56C" w14:textId="77777777" w:rsidR="00AD2A45" w:rsidRPr="00724A9D" w:rsidRDefault="00AD2A45" w:rsidP="00430E68">
            <w:pPr>
              <w:suppressAutoHyphens/>
              <w:spacing w:after="0" w:line="240" w:lineRule="auto"/>
              <w:ind w:leftChars="-1" w:left="0" w:right="0" w:hangingChars="1" w:hanging="2"/>
              <w:jc w:val="center"/>
              <w:textDirection w:val="btLr"/>
              <w:textAlignment w:val="top"/>
              <w:rPr>
                <w:rFonts w:eastAsia="Calibri"/>
                <w:color w:val="auto"/>
                <w:kern w:val="0"/>
                <w:position w:val="-1"/>
                <w:szCs w:val="24"/>
                <w14:ligatures w14:val="none"/>
              </w:rPr>
            </w:pPr>
            <w:r>
              <w:rPr>
                <w:rFonts w:eastAsia="Calibri"/>
                <w:color w:val="auto"/>
                <w:kern w:val="0"/>
                <w:position w:val="-1"/>
                <w:szCs w:val="24"/>
                <w14:ligatures w14:val="none"/>
              </w:rPr>
              <w:t>18716,17</w:t>
            </w:r>
            <w:r w:rsidRPr="00724A9D">
              <w:rPr>
                <w:rFonts w:eastAsia="Calibri"/>
                <w:color w:val="auto"/>
                <w:kern w:val="0"/>
                <w:position w:val="-1"/>
                <w:szCs w:val="24"/>
                <w14:ligatures w14:val="none"/>
              </w:rPr>
              <w:t>/</w:t>
            </w:r>
            <w:r>
              <w:rPr>
                <w:rFonts w:eastAsia="Calibri"/>
                <w:color w:val="auto"/>
                <w:kern w:val="0"/>
                <w:position w:val="-1"/>
                <w:szCs w:val="24"/>
                <w14:ligatures w14:val="none"/>
              </w:rPr>
              <w:t>+5</w:t>
            </w:r>
          </w:p>
        </w:tc>
      </w:tr>
    </w:tbl>
    <w:p w14:paraId="655B549A" w14:textId="77777777" w:rsidR="00866372" w:rsidRPr="00223F33" w:rsidRDefault="00866372" w:rsidP="00430E68">
      <w:pPr>
        <w:pStyle w:val="prastasiniatinklio"/>
        <w:spacing w:before="0" w:beforeAutospacing="0" w:after="0" w:afterAutospacing="0"/>
        <w:jc w:val="both"/>
        <w:rPr>
          <w:color w:val="222A35" w:themeColor="text2" w:themeShade="80"/>
          <w:lang w:val="lt-LT"/>
        </w:rPr>
      </w:pPr>
    </w:p>
    <w:p w14:paraId="7BC98137" w14:textId="59F49386" w:rsidR="00866372" w:rsidRDefault="00866372" w:rsidP="00430E68">
      <w:pPr>
        <w:pStyle w:val="prastasiniatinklio"/>
        <w:spacing w:before="0" w:beforeAutospacing="0" w:after="0" w:afterAutospacing="0"/>
        <w:ind w:firstLine="720"/>
        <w:jc w:val="both"/>
        <w:rPr>
          <w:lang w:val="lt-LT"/>
        </w:rPr>
      </w:pPr>
      <w:r w:rsidRPr="00223F33">
        <w:rPr>
          <w:lang w:val="lt-LT"/>
        </w:rPr>
        <w:t xml:space="preserve">Tarnyba per biudžetinius metus atliko mažos vertės pirkimus. </w:t>
      </w:r>
    </w:p>
    <w:p w14:paraId="34135CE6" w14:textId="77777777" w:rsidR="00F91559" w:rsidRDefault="00F91559" w:rsidP="005B1F06">
      <w:pPr>
        <w:pBdr>
          <w:top w:val="nil"/>
          <w:left w:val="nil"/>
          <w:bottom w:val="nil"/>
          <w:right w:val="nil"/>
          <w:between w:val="nil"/>
        </w:pBdr>
        <w:spacing w:after="0" w:line="240" w:lineRule="auto"/>
        <w:ind w:left="0" w:right="0" w:firstLine="0"/>
        <w:jc w:val="center"/>
        <w:rPr>
          <w:smallCaps/>
          <w:szCs w:val="24"/>
        </w:rPr>
      </w:pPr>
      <w:r>
        <w:rPr>
          <w:b/>
          <w:smallCaps/>
          <w:szCs w:val="24"/>
        </w:rPr>
        <w:lastRenderedPageBreak/>
        <w:t>3.5. INFORMACINIŲ TECHNOLOGIJŲ IR VIDAUS ADMINISTRAVIMO INFORMACINIŲ SISTEMŲ VALDYMAS</w:t>
      </w:r>
    </w:p>
    <w:p w14:paraId="65DFAE42" w14:textId="77777777" w:rsidR="00F91559" w:rsidRDefault="00F91559" w:rsidP="00430E68">
      <w:pPr>
        <w:pBdr>
          <w:top w:val="nil"/>
          <w:left w:val="nil"/>
          <w:bottom w:val="nil"/>
          <w:right w:val="nil"/>
          <w:between w:val="nil"/>
        </w:pBdr>
        <w:spacing w:after="0" w:line="240" w:lineRule="auto"/>
        <w:ind w:left="0" w:firstLine="720"/>
      </w:pPr>
    </w:p>
    <w:p w14:paraId="05A7CC4F" w14:textId="77777777" w:rsidR="005E69C4" w:rsidRPr="00D74F8B" w:rsidRDefault="005E69C4" w:rsidP="005B1F06">
      <w:pPr>
        <w:spacing w:after="0" w:line="240" w:lineRule="auto"/>
        <w:ind w:left="0" w:right="0" w:firstLine="720"/>
        <w:rPr>
          <w:color w:val="auto"/>
          <w:szCs w:val="24"/>
        </w:rPr>
      </w:pPr>
      <w:r w:rsidRPr="00D74F8B">
        <w:rPr>
          <w:color w:val="auto"/>
          <w:szCs w:val="24"/>
        </w:rPr>
        <w:t>Tarnyb</w:t>
      </w:r>
      <w:r w:rsidRPr="00D74F8B">
        <w:rPr>
          <w:color w:val="auto"/>
          <w:szCs w:val="24"/>
          <w:lang w:eastAsia="en-US"/>
        </w:rPr>
        <w:t>oje naudojama 10 informacinių sistemų: buhalterinės programos FINNET, FINAS, FINALGA, dokumentų valdymo sistema DVS „Kontora“, renginių ir dalyvių registracijos</w:t>
      </w:r>
      <w:r w:rsidRPr="00D74F8B">
        <w:rPr>
          <w:color w:val="auto"/>
          <w:szCs w:val="24"/>
        </w:rPr>
        <w:t xml:space="preserve"> sistema SEMI+,</w:t>
      </w:r>
      <w:r w:rsidRPr="00D74F8B">
        <w:rPr>
          <w:color w:val="auto"/>
          <w:lang w:eastAsia="en-US"/>
        </w:rPr>
        <w:t xml:space="preserve"> </w:t>
      </w:r>
      <w:r w:rsidRPr="00D74F8B">
        <w:rPr>
          <w:color w:val="auto"/>
          <w:szCs w:val="24"/>
        </w:rPr>
        <w:t>kvalifikacijos tobulinimo programų ir renginių registras (KTPRR), i</w:t>
      </w:r>
      <w:r w:rsidRPr="00D74F8B">
        <w:rPr>
          <w:color w:val="auto"/>
          <w:szCs w:val="24"/>
          <w:lang w:eastAsia="en-US"/>
        </w:rPr>
        <w:t xml:space="preserve">nformacinės sistemos „Pedagoginių psichologinių tarnybų veiklos dokumentų elektroninė forma“ (IS), </w:t>
      </w:r>
      <w:r w:rsidRPr="00D74F8B">
        <w:rPr>
          <w:iCs/>
          <w:color w:val="auto"/>
          <w:szCs w:val="24"/>
        </w:rPr>
        <w:t>CVP IS</w:t>
      </w:r>
      <w:r w:rsidRPr="00D74F8B">
        <w:rPr>
          <w:color w:val="auto"/>
          <w:szCs w:val="24"/>
        </w:rPr>
        <w:t xml:space="preserve"> informacinė sistema</w:t>
      </w:r>
      <w:r w:rsidRPr="00D74F8B">
        <w:rPr>
          <w:color w:val="auto"/>
          <w:szCs w:val="24"/>
          <w:lang w:eastAsia="en-US"/>
        </w:rPr>
        <w:t xml:space="preserve">, </w:t>
      </w:r>
      <w:r w:rsidRPr="00D74F8B">
        <w:rPr>
          <w:color w:val="auto"/>
          <w:szCs w:val="24"/>
        </w:rPr>
        <w:t xml:space="preserve">Centralizuoti </w:t>
      </w:r>
      <w:proofErr w:type="spellStart"/>
      <w:r w:rsidRPr="00D74F8B">
        <w:rPr>
          <w:color w:val="auto"/>
          <w:szCs w:val="24"/>
          <w:lang w:val="nl-NL"/>
        </w:rPr>
        <w:t>vie</w:t>
      </w:r>
      <w:proofErr w:type="spellEnd"/>
      <w:r w:rsidRPr="00D74F8B">
        <w:rPr>
          <w:color w:val="auto"/>
          <w:szCs w:val="24"/>
        </w:rPr>
        <w:t xml:space="preserve">šieji pirkimai (CPO), </w:t>
      </w:r>
      <w:proofErr w:type="spellStart"/>
      <w:r w:rsidRPr="00D74F8B">
        <w:rPr>
          <w:color w:val="auto"/>
          <w:szCs w:val="24"/>
        </w:rPr>
        <w:t>European</w:t>
      </w:r>
      <w:proofErr w:type="spellEnd"/>
      <w:r w:rsidRPr="00D74F8B">
        <w:rPr>
          <w:color w:val="auto"/>
          <w:szCs w:val="24"/>
        </w:rPr>
        <w:t xml:space="preserve"> </w:t>
      </w:r>
      <w:proofErr w:type="spellStart"/>
      <w:r w:rsidRPr="00D74F8B">
        <w:rPr>
          <w:color w:val="auto"/>
          <w:szCs w:val="24"/>
        </w:rPr>
        <w:t>Comission</w:t>
      </w:r>
      <w:proofErr w:type="spellEnd"/>
      <w:r w:rsidRPr="00D74F8B">
        <w:rPr>
          <w:color w:val="auto"/>
          <w:szCs w:val="24"/>
        </w:rPr>
        <w:t xml:space="preserve"> </w:t>
      </w:r>
      <w:proofErr w:type="spellStart"/>
      <w:r w:rsidRPr="00D74F8B">
        <w:rPr>
          <w:color w:val="auto"/>
          <w:szCs w:val="24"/>
        </w:rPr>
        <w:t>Mobility</w:t>
      </w:r>
      <w:proofErr w:type="spellEnd"/>
      <w:r w:rsidRPr="00D74F8B">
        <w:rPr>
          <w:color w:val="auto"/>
          <w:szCs w:val="24"/>
        </w:rPr>
        <w:t xml:space="preserve"> </w:t>
      </w:r>
      <w:proofErr w:type="spellStart"/>
      <w:r w:rsidRPr="00D74F8B">
        <w:rPr>
          <w:color w:val="auto"/>
          <w:szCs w:val="24"/>
        </w:rPr>
        <w:t>tool</w:t>
      </w:r>
      <w:proofErr w:type="spellEnd"/>
      <w:r w:rsidRPr="00D74F8B">
        <w:rPr>
          <w:color w:val="auto"/>
          <w:szCs w:val="24"/>
        </w:rPr>
        <w:t>.</w:t>
      </w:r>
    </w:p>
    <w:p w14:paraId="1155A4FB" w14:textId="77777777" w:rsidR="005E69C4" w:rsidRPr="00D74F8B" w:rsidRDefault="005E69C4" w:rsidP="005B1F06">
      <w:pPr>
        <w:spacing w:after="0" w:line="240" w:lineRule="auto"/>
        <w:ind w:left="0" w:right="0" w:firstLine="720"/>
        <w:rPr>
          <w:color w:val="auto"/>
          <w:szCs w:val="24"/>
        </w:rPr>
      </w:pPr>
      <w:r w:rsidRPr="00D74F8B">
        <w:rPr>
          <w:color w:val="auto"/>
          <w:szCs w:val="24"/>
        </w:rPr>
        <w:t>Kompiuterinių darbo vietų skaičius darbuotojams – 8, kompiuterinėje klasėje – 10 kompiuterinių darbo vietų, 6 darbo vietos su nešiojamais kompiuteriais, 3 kompiuterizuotos darbo vietos įrengtos mokymų klasėse, iš viso – 28 darbo vietos. Interneto ryšio sparta iki</w:t>
      </w:r>
      <w:r>
        <w:rPr>
          <w:color w:val="auto"/>
          <w:szCs w:val="24"/>
        </w:rPr>
        <w:t xml:space="preserve"> 100 Mb/s. Interneto ryšiui 2025 m. išleista 317,52</w:t>
      </w:r>
      <w:r w:rsidRPr="00D74F8B">
        <w:rPr>
          <w:color w:val="auto"/>
          <w:szCs w:val="24"/>
        </w:rPr>
        <w:t xml:space="preserve"> Eur.</w:t>
      </w:r>
    </w:p>
    <w:p w14:paraId="69D4AD2F" w14:textId="77777777" w:rsidR="007D11CA" w:rsidRDefault="007D11CA" w:rsidP="005B1F06">
      <w:pPr>
        <w:spacing w:after="0" w:line="240" w:lineRule="auto"/>
        <w:ind w:left="0" w:right="0" w:firstLine="0"/>
        <w:rPr>
          <w:b/>
          <w:szCs w:val="24"/>
        </w:rPr>
      </w:pPr>
    </w:p>
    <w:p w14:paraId="4332DA95" w14:textId="3B23DCA6" w:rsidR="00F91559" w:rsidRDefault="00F91559" w:rsidP="005B1F06">
      <w:pPr>
        <w:spacing w:after="0" w:line="240" w:lineRule="auto"/>
        <w:ind w:left="0" w:right="0" w:firstLine="0"/>
        <w:jc w:val="center"/>
        <w:rPr>
          <w:b/>
          <w:smallCaps/>
          <w:szCs w:val="24"/>
        </w:rPr>
      </w:pPr>
      <w:r w:rsidRPr="00275656">
        <w:rPr>
          <w:b/>
          <w:szCs w:val="24"/>
        </w:rPr>
        <w:t>3.6.</w:t>
      </w:r>
      <w:r w:rsidRPr="00275656">
        <w:rPr>
          <w:b/>
          <w:smallCaps/>
          <w:szCs w:val="24"/>
        </w:rPr>
        <w:t xml:space="preserve"> </w:t>
      </w:r>
      <w:r>
        <w:rPr>
          <w:b/>
          <w:smallCaps/>
          <w:szCs w:val="24"/>
        </w:rPr>
        <w:t>INFORMACIJA APIE VADOVAUJAMAS PAREIGAS EINANČIŲ ASMENŲ ATLYGINIMĄ PER ATASKAITINIUS METUS</w:t>
      </w:r>
    </w:p>
    <w:p w14:paraId="73A3F897" w14:textId="77777777" w:rsidR="00B35B0F" w:rsidRDefault="00B35B0F" w:rsidP="005B1F06">
      <w:pPr>
        <w:spacing w:after="0" w:line="240" w:lineRule="auto"/>
        <w:ind w:left="0" w:right="0" w:firstLine="0"/>
        <w:jc w:val="center"/>
        <w:rPr>
          <w:b/>
          <w:smallCaps/>
          <w:szCs w:val="24"/>
        </w:rPr>
      </w:pPr>
    </w:p>
    <w:p w14:paraId="466424A3" w14:textId="4E2EBE03" w:rsidR="00866372" w:rsidRPr="00A21A42" w:rsidRDefault="000F4314" w:rsidP="00430E68">
      <w:pPr>
        <w:keepNext/>
        <w:spacing w:line="240" w:lineRule="auto"/>
        <w:ind w:left="0" w:right="-2" w:firstLine="0"/>
        <w:jc w:val="right"/>
        <w:rPr>
          <w:i/>
          <w:iCs/>
          <w:color w:val="44546A"/>
          <w:sz w:val="22"/>
          <w:lang w:eastAsia="en-US"/>
        </w:rPr>
      </w:pPr>
      <w:r>
        <w:rPr>
          <w:i/>
          <w:iCs/>
          <w:color w:val="44546A"/>
          <w:sz w:val="22"/>
          <w:lang w:eastAsia="en-US"/>
        </w:rPr>
        <w:t>10</w:t>
      </w:r>
      <w:r w:rsidR="00F91559" w:rsidRPr="00A21A42">
        <w:rPr>
          <w:i/>
          <w:iCs/>
          <w:color w:val="44546A"/>
          <w:sz w:val="22"/>
          <w:lang w:eastAsia="en-US"/>
        </w:rPr>
        <w:t xml:space="preserve"> lentelė. Vadovaujamas pareigas einančių asmenų atlyginimas, Eur, ct</w:t>
      </w:r>
    </w:p>
    <w:tbl>
      <w:tblPr>
        <w:tblStyle w:val="Lentelstinklelis1"/>
        <w:tblW w:w="5000" w:type="pct"/>
        <w:tblLook w:val="04A0" w:firstRow="1" w:lastRow="0" w:firstColumn="1" w:lastColumn="0" w:noHBand="0" w:noVBand="1"/>
      </w:tblPr>
      <w:tblGrid>
        <w:gridCol w:w="661"/>
        <w:gridCol w:w="1415"/>
        <w:gridCol w:w="1304"/>
        <w:gridCol w:w="1217"/>
        <w:gridCol w:w="1146"/>
        <w:gridCol w:w="1146"/>
        <w:gridCol w:w="1146"/>
        <w:gridCol w:w="1593"/>
      </w:tblGrid>
      <w:tr w:rsidR="00CC2AC1" w:rsidRPr="00D74F8B" w14:paraId="7119924E" w14:textId="77777777" w:rsidTr="005B1F06">
        <w:tc>
          <w:tcPr>
            <w:tcW w:w="355" w:type="pct"/>
            <w:vMerge w:val="restart"/>
          </w:tcPr>
          <w:p w14:paraId="4664B809" w14:textId="77777777" w:rsidR="00CC2AC1" w:rsidRPr="00D74F8B" w:rsidRDefault="00CC2AC1" w:rsidP="00430E68">
            <w:pPr>
              <w:spacing w:after="200" w:line="240" w:lineRule="auto"/>
              <w:ind w:left="0" w:right="0" w:hanging="2"/>
              <w:rPr>
                <w:rFonts w:eastAsia="Calibri"/>
                <w:color w:val="auto"/>
                <w:sz w:val="22"/>
              </w:rPr>
            </w:pPr>
            <w:r w:rsidRPr="00D74F8B">
              <w:rPr>
                <w:rFonts w:eastAsia="Calibri"/>
                <w:b/>
                <w:bCs/>
                <w:color w:val="auto"/>
                <w:szCs w:val="24"/>
              </w:rPr>
              <w:t>Eil. Nr.</w:t>
            </w:r>
          </w:p>
          <w:p w14:paraId="20F4FAA0" w14:textId="77777777" w:rsidR="00CC2AC1" w:rsidRPr="00D74F8B" w:rsidRDefault="00CC2AC1" w:rsidP="00430E68">
            <w:pPr>
              <w:spacing w:after="200" w:line="240" w:lineRule="auto"/>
              <w:ind w:left="0" w:right="0" w:hanging="2"/>
              <w:rPr>
                <w:rFonts w:eastAsia="Calibri"/>
                <w:color w:val="auto"/>
                <w:sz w:val="22"/>
              </w:rPr>
            </w:pPr>
          </w:p>
        </w:tc>
        <w:tc>
          <w:tcPr>
            <w:tcW w:w="713" w:type="pct"/>
            <w:vMerge w:val="restart"/>
          </w:tcPr>
          <w:p w14:paraId="713F9F4B" w14:textId="77777777" w:rsidR="00CC2AC1" w:rsidRPr="00D74F8B" w:rsidRDefault="00CC2AC1" w:rsidP="00430E68">
            <w:pPr>
              <w:spacing w:after="200" w:line="240" w:lineRule="auto"/>
              <w:ind w:left="0" w:right="0" w:hanging="2"/>
              <w:rPr>
                <w:rFonts w:eastAsia="Calibri"/>
                <w:b/>
                <w:bCs/>
                <w:color w:val="auto"/>
                <w:sz w:val="22"/>
              </w:rPr>
            </w:pPr>
            <w:r w:rsidRPr="00D74F8B">
              <w:rPr>
                <w:rFonts w:eastAsia="Calibri"/>
                <w:b/>
                <w:bCs/>
                <w:color w:val="auto"/>
                <w:sz w:val="22"/>
              </w:rPr>
              <w:t>Pareigų (pareigybės) pavadinimas</w:t>
            </w:r>
          </w:p>
        </w:tc>
        <w:tc>
          <w:tcPr>
            <w:tcW w:w="657" w:type="pct"/>
          </w:tcPr>
          <w:p w14:paraId="30CEF1EA" w14:textId="77777777" w:rsidR="00CC2AC1" w:rsidRPr="00D74F8B" w:rsidRDefault="00CC2AC1" w:rsidP="00430E68">
            <w:pPr>
              <w:spacing w:after="200" w:line="240" w:lineRule="auto"/>
              <w:ind w:left="0" w:right="0" w:hanging="2"/>
              <w:rPr>
                <w:rFonts w:eastAsia="Calibri"/>
                <w:b/>
                <w:bCs/>
                <w:color w:val="auto"/>
                <w:sz w:val="22"/>
              </w:rPr>
            </w:pPr>
            <w:r w:rsidRPr="00D74F8B">
              <w:rPr>
                <w:rFonts w:eastAsia="Calibri"/>
                <w:b/>
                <w:bCs/>
                <w:color w:val="auto"/>
                <w:sz w:val="22"/>
              </w:rPr>
              <w:t>Bazinis atlyginimas</w:t>
            </w:r>
          </w:p>
        </w:tc>
        <w:tc>
          <w:tcPr>
            <w:tcW w:w="615" w:type="pct"/>
          </w:tcPr>
          <w:p w14:paraId="0E23669E" w14:textId="77777777" w:rsidR="00CC2AC1" w:rsidRPr="00D74F8B" w:rsidRDefault="00CC2AC1" w:rsidP="00430E68">
            <w:pPr>
              <w:spacing w:after="200" w:line="240" w:lineRule="auto"/>
              <w:ind w:left="0" w:right="0" w:hanging="2"/>
              <w:rPr>
                <w:rFonts w:eastAsia="Calibri"/>
                <w:b/>
                <w:bCs/>
                <w:color w:val="auto"/>
                <w:sz w:val="22"/>
              </w:rPr>
            </w:pPr>
            <w:r w:rsidRPr="00D74F8B">
              <w:rPr>
                <w:rFonts w:eastAsia="Calibri"/>
                <w:b/>
                <w:bCs/>
                <w:color w:val="auto"/>
                <w:sz w:val="22"/>
              </w:rPr>
              <w:t>Priemokos</w:t>
            </w:r>
          </w:p>
        </w:tc>
        <w:tc>
          <w:tcPr>
            <w:tcW w:w="607" w:type="pct"/>
          </w:tcPr>
          <w:p w14:paraId="7F246F3F" w14:textId="77777777" w:rsidR="00CC2AC1" w:rsidRPr="00D74F8B" w:rsidRDefault="00CC2AC1" w:rsidP="00430E68">
            <w:pPr>
              <w:spacing w:after="200" w:line="240" w:lineRule="auto"/>
              <w:ind w:left="0" w:right="0" w:hanging="2"/>
              <w:rPr>
                <w:rFonts w:eastAsia="Calibri"/>
                <w:b/>
                <w:bCs/>
                <w:color w:val="auto"/>
                <w:sz w:val="22"/>
              </w:rPr>
            </w:pPr>
            <w:r w:rsidRPr="00D74F8B">
              <w:rPr>
                <w:rFonts w:eastAsia="Calibri"/>
                <w:b/>
                <w:bCs/>
                <w:color w:val="auto"/>
                <w:sz w:val="22"/>
              </w:rPr>
              <w:t>Priedai</w:t>
            </w:r>
          </w:p>
        </w:tc>
        <w:tc>
          <w:tcPr>
            <w:tcW w:w="607" w:type="pct"/>
          </w:tcPr>
          <w:p w14:paraId="33CCB867" w14:textId="77777777" w:rsidR="00CC2AC1" w:rsidRPr="00D74F8B" w:rsidRDefault="00CC2AC1" w:rsidP="00430E68">
            <w:pPr>
              <w:spacing w:after="200" w:line="240" w:lineRule="auto"/>
              <w:ind w:left="0" w:right="0" w:hanging="2"/>
              <w:rPr>
                <w:rFonts w:eastAsia="Calibri"/>
                <w:b/>
                <w:bCs/>
                <w:color w:val="auto"/>
                <w:sz w:val="22"/>
              </w:rPr>
            </w:pPr>
            <w:r w:rsidRPr="00D74F8B">
              <w:rPr>
                <w:rFonts w:eastAsia="Calibri"/>
                <w:b/>
                <w:bCs/>
                <w:color w:val="auto"/>
                <w:sz w:val="22"/>
              </w:rPr>
              <w:t xml:space="preserve">Premijos </w:t>
            </w:r>
          </w:p>
        </w:tc>
        <w:tc>
          <w:tcPr>
            <w:tcW w:w="607" w:type="pct"/>
          </w:tcPr>
          <w:p w14:paraId="4FCB0C47" w14:textId="77777777" w:rsidR="00CC2AC1" w:rsidRPr="00D74F8B" w:rsidRDefault="00CC2AC1" w:rsidP="00430E68">
            <w:pPr>
              <w:spacing w:after="200" w:line="240" w:lineRule="auto"/>
              <w:ind w:left="0" w:right="0" w:hanging="2"/>
              <w:rPr>
                <w:rFonts w:eastAsia="Calibri"/>
                <w:b/>
                <w:bCs/>
                <w:color w:val="auto"/>
                <w:sz w:val="22"/>
              </w:rPr>
            </w:pPr>
            <w:r w:rsidRPr="00D74F8B">
              <w:rPr>
                <w:rFonts w:eastAsia="Calibri"/>
                <w:b/>
                <w:bCs/>
                <w:color w:val="auto"/>
                <w:sz w:val="22"/>
              </w:rPr>
              <w:t>Kitos išmokos</w:t>
            </w:r>
          </w:p>
        </w:tc>
        <w:tc>
          <w:tcPr>
            <w:tcW w:w="839" w:type="pct"/>
          </w:tcPr>
          <w:p w14:paraId="3BA2D6DC" w14:textId="77777777" w:rsidR="00CC2AC1" w:rsidRPr="00D74F8B" w:rsidRDefault="00CC2AC1" w:rsidP="00430E68">
            <w:pPr>
              <w:spacing w:after="200" w:line="240" w:lineRule="auto"/>
              <w:ind w:left="0" w:right="0" w:hanging="2"/>
              <w:rPr>
                <w:rFonts w:eastAsia="Calibri"/>
                <w:b/>
                <w:bCs/>
                <w:color w:val="auto"/>
                <w:sz w:val="22"/>
              </w:rPr>
            </w:pPr>
            <w:r w:rsidRPr="00D74F8B">
              <w:rPr>
                <w:rFonts w:eastAsia="Calibri"/>
                <w:b/>
                <w:bCs/>
                <w:color w:val="auto"/>
                <w:sz w:val="22"/>
              </w:rPr>
              <w:t>Iš viso:</w:t>
            </w:r>
          </w:p>
        </w:tc>
      </w:tr>
      <w:tr w:rsidR="00CC2AC1" w:rsidRPr="00D74F8B" w14:paraId="3DDF1715" w14:textId="77777777" w:rsidTr="005B1F06">
        <w:trPr>
          <w:trHeight w:val="533"/>
        </w:trPr>
        <w:tc>
          <w:tcPr>
            <w:tcW w:w="355" w:type="pct"/>
            <w:vMerge/>
          </w:tcPr>
          <w:p w14:paraId="7D0EB91C" w14:textId="77777777" w:rsidR="00CC2AC1" w:rsidRPr="00D74F8B" w:rsidRDefault="00CC2AC1" w:rsidP="00430E68">
            <w:pPr>
              <w:spacing w:after="200" w:line="240" w:lineRule="auto"/>
              <w:ind w:left="0" w:right="0" w:hanging="2"/>
              <w:rPr>
                <w:rFonts w:eastAsia="Calibri"/>
                <w:color w:val="auto"/>
                <w:sz w:val="22"/>
              </w:rPr>
            </w:pPr>
          </w:p>
        </w:tc>
        <w:tc>
          <w:tcPr>
            <w:tcW w:w="713" w:type="pct"/>
            <w:vMerge/>
          </w:tcPr>
          <w:p w14:paraId="38E07443" w14:textId="77777777" w:rsidR="00CC2AC1" w:rsidRPr="00D74F8B" w:rsidRDefault="00CC2AC1" w:rsidP="00430E68">
            <w:pPr>
              <w:spacing w:after="200" w:line="240" w:lineRule="auto"/>
              <w:ind w:left="0" w:right="0" w:hanging="2"/>
              <w:rPr>
                <w:rFonts w:eastAsia="Calibri"/>
                <w:color w:val="auto"/>
                <w:sz w:val="22"/>
              </w:rPr>
            </w:pPr>
          </w:p>
        </w:tc>
        <w:tc>
          <w:tcPr>
            <w:tcW w:w="657" w:type="pct"/>
          </w:tcPr>
          <w:p w14:paraId="15D90961" w14:textId="77777777" w:rsidR="00CC2AC1" w:rsidRPr="00D74F8B" w:rsidRDefault="00CC2AC1" w:rsidP="00430E68">
            <w:pPr>
              <w:spacing w:after="200" w:line="240" w:lineRule="auto"/>
              <w:ind w:left="0" w:right="0" w:hanging="2"/>
              <w:rPr>
                <w:rFonts w:eastAsia="Calibri"/>
                <w:color w:val="auto"/>
                <w:sz w:val="20"/>
              </w:rPr>
            </w:pPr>
            <w:r w:rsidRPr="00D74F8B">
              <w:rPr>
                <w:rFonts w:eastAsia="Calibri"/>
                <w:color w:val="auto"/>
                <w:sz w:val="20"/>
              </w:rPr>
              <w:t>1</w:t>
            </w:r>
          </w:p>
        </w:tc>
        <w:tc>
          <w:tcPr>
            <w:tcW w:w="615" w:type="pct"/>
          </w:tcPr>
          <w:p w14:paraId="42499C50" w14:textId="77777777" w:rsidR="00CC2AC1" w:rsidRPr="00D74F8B" w:rsidRDefault="00CC2AC1" w:rsidP="00430E68">
            <w:pPr>
              <w:spacing w:after="200" w:line="240" w:lineRule="auto"/>
              <w:ind w:left="0" w:right="0" w:hanging="2"/>
              <w:rPr>
                <w:rFonts w:eastAsia="Calibri"/>
                <w:color w:val="auto"/>
                <w:sz w:val="20"/>
              </w:rPr>
            </w:pPr>
            <w:r w:rsidRPr="00D74F8B">
              <w:rPr>
                <w:rFonts w:eastAsia="Calibri"/>
                <w:color w:val="auto"/>
                <w:sz w:val="20"/>
              </w:rPr>
              <w:t>2</w:t>
            </w:r>
          </w:p>
        </w:tc>
        <w:tc>
          <w:tcPr>
            <w:tcW w:w="607" w:type="pct"/>
          </w:tcPr>
          <w:p w14:paraId="1CFE8D3E" w14:textId="77777777" w:rsidR="00CC2AC1" w:rsidRPr="00D74F8B" w:rsidRDefault="00CC2AC1" w:rsidP="00430E68">
            <w:pPr>
              <w:spacing w:after="200" w:line="240" w:lineRule="auto"/>
              <w:ind w:left="0" w:right="0" w:hanging="2"/>
              <w:rPr>
                <w:rFonts w:eastAsia="Calibri"/>
                <w:color w:val="auto"/>
                <w:sz w:val="20"/>
              </w:rPr>
            </w:pPr>
            <w:r w:rsidRPr="00D74F8B">
              <w:rPr>
                <w:rFonts w:eastAsia="Calibri"/>
                <w:color w:val="auto"/>
                <w:sz w:val="20"/>
              </w:rPr>
              <w:t>3</w:t>
            </w:r>
          </w:p>
        </w:tc>
        <w:tc>
          <w:tcPr>
            <w:tcW w:w="607" w:type="pct"/>
          </w:tcPr>
          <w:p w14:paraId="6C7D57BE" w14:textId="77777777" w:rsidR="00CC2AC1" w:rsidRPr="00D74F8B" w:rsidRDefault="00CC2AC1" w:rsidP="00430E68">
            <w:pPr>
              <w:spacing w:after="200" w:line="240" w:lineRule="auto"/>
              <w:ind w:left="0" w:right="0" w:hanging="2"/>
              <w:rPr>
                <w:rFonts w:eastAsia="Calibri"/>
                <w:color w:val="auto"/>
                <w:sz w:val="20"/>
              </w:rPr>
            </w:pPr>
            <w:r w:rsidRPr="00D74F8B">
              <w:rPr>
                <w:rFonts w:eastAsia="Calibri"/>
                <w:color w:val="auto"/>
                <w:sz w:val="20"/>
              </w:rPr>
              <w:t>4</w:t>
            </w:r>
          </w:p>
        </w:tc>
        <w:tc>
          <w:tcPr>
            <w:tcW w:w="607" w:type="pct"/>
          </w:tcPr>
          <w:p w14:paraId="1F9BF429" w14:textId="77777777" w:rsidR="00CC2AC1" w:rsidRPr="00D74F8B" w:rsidRDefault="00CC2AC1" w:rsidP="00430E68">
            <w:pPr>
              <w:spacing w:after="200" w:line="240" w:lineRule="auto"/>
              <w:ind w:left="0" w:right="0" w:hanging="2"/>
              <w:rPr>
                <w:rFonts w:eastAsia="Calibri"/>
                <w:color w:val="auto"/>
                <w:sz w:val="20"/>
              </w:rPr>
            </w:pPr>
            <w:r w:rsidRPr="00D74F8B">
              <w:rPr>
                <w:rFonts w:eastAsia="Calibri"/>
                <w:color w:val="auto"/>
                <w:sz w:val="20"/>
              </w:rPr>
              <w:t>5</w:t>
            </w:r>
          </w:p>
        </w:tc>
        <w:tc>
          <w:tcPr>
            <w:tcW w:w="839" w:type="pct"/>
          </w:tcPr>
          <w:p w14:paraId="3CF27E2B" w14:textId="1E567637" w:rsidR="00CC2AC1" w:rsidRPr="00D74F8B" w:rsidRDefault="00CC2AC1" w:rsidP="00430E68">
            <w:pPr>
              <w:spacing w:after="0" w:line="240" w:lineRule="auto"/>
              <w:ind w:left="0" w:right="0" w:hanging="2"/>
              <w:rPr>
                <w:rFonts w:eastAsia="Calibri"/>
                <w:color w:val="auto"/>
                <w:sz w:val="20"/>
                <w:lang w:val="en-GB"/>
              </w:rPr>
            </w:pPr>
            <w:r w:rsidRPr="00D74F8B">
              <w:rPr>
                <w:rFonts w:eastAsia="Calibri"/>
                <w:color w:val="auto"/>
                <w:sz w:val="20"/>
              </w:rPr>
              <w:t>6</w:t>
            </w:r>
            <w:r w:rsidRPr="00D74F8B">
              <w:rPr>
                <w:rFonts w:eastAsia="Calibri"/>
                <w:color w:val="auto"/>
                <w:sz w:val="20"/>
                <w:lang w:val="en-GB"/>
              </w:rPr>
              <w:t>=1+2+3+4+5</w:t>
            </w:r>
          </w:p>
        </w:tc>
      </w:tr>
      <w:tr w:rsidR="00CC2AC1" w:rsidRPr="00D74F8B" w14:paraId="765ED2F2" w14:textId="77777777" w:rsidTr="005B1F06">
        <w:tc>
          <w:tcPr>
            <w:tcW w:w="355" w:type="pct"/>
          </w:tcPr>
          <w:p w14:paraId="328543D7" w14:textId="77777777" w:rsidR="00CC2AC1" w:rsidRPr="00D74F8B" w:rsidRDefault="00CC2AC1" w:rsidP="00430E68">
            <w:pPr>
              <w:spacing w:after="0" w:line="240" w:lineRule="auto"/>
              <w:ind w:left="0" w:right="0" w:hanging="2"/>
              <w:rPr>
                <w:rFonts w:eastAsia="Calibri"/>
                <w:color w:val="auto"/>
                <w:sz w:val="22"/>
              </w:rPr>
            </w:pPr>
            <w:r w:rsidRPr="00D74F8B">
              <w:rPr>
                <w:rFonts w:eastAsia="Calibri"/>
                <w:color w:val="auto"/>
                <w:sz w:val="22"/>
              </w:rPr>
              <w:t>1.</w:t>
            </w:r>
          </w:p>
        </w:tc>
        <w:tc>
          <w:tcPr>
            <w:tcW w:w="713" w:type="pct"/>
          </w:tcPr>
          <w:p w14:paraId="3D886653" w14:textId="77777777" w:rsidR="00CC2AC1" w:rsidRPr="00D74F8B" w:rsidRDefault="00CC2AC1" w:rsidP="00430E68">
            <w:pPr>
              <w:spacing w:after="0" w:line="240" w:lineRule="auto"/>
              <w:ind w:left="0" w:right="0" w:hanging="2"/>
              <w:rPr>
                <w:rFonts w:eastAsia="Calibri"/>
                <w:color w:val="auto"/>
                <w:sz w:val="22"/>
              </w:rPr>
            </w:pPr>
            <w:r w:rsidRPr="00D74F8B">
              <w:rPr>
                <w:rFonts w:eastAsia="Calibri"/>
                <w:color w:val="auto"/>
                <w:sz w:val="22"/>
              </w:rPr>
              <w:t>Direktorius</w:t>
            </w:r>
          </w:p>
        </w:tc>
        <w:tc>
          <w:tcPr>
            <w:tcW w:w="657" w:type="pct"/>
          </w:tcPr>
          <w:p w14:paraId="34CA421D" w14:textId="77777777" w:rsidR="00CC2AC1" w:rsidRPr="00D74F8B" w:rsidRDefault="00CC2AC1" w:rsidP="00430E68">
            <w:pPr>
              <w:spacing w:after="0" w:line="240" w:lineRule="auto"/>
              <w:ind w:left="0" w:right="0" w:hanging="2"/>
              <w:rPr>
                <w:rFonts w:eastAsia="Calibri"/>
                <w:color w:val="auto"/>
                <w:sz w:val="22"/>
              </w:rPr>
            </w:pPr>
            <w:r>
              <w:rPr>
                <w:rFonts w:eastAsia="Calibri"/>
                <w:color w:val="auto"/>
                <w:sz w:val="22"/>
              </w:rPr>
              <w:t>40150,34</w:t>
            </w:r>
          </w:p>
        </w:tc>
        <w:tc>
          <w:tcPr>
            <w:tcW w:w="615" w:type="pct"/>
          </w:tcPr>
          <w:p w14:paraId="4E5722B5" w14:textId="77777777" w:rsidR="00CC2AC1" w:rsidRPr="00D74F8B" w:rsidRDefault="00CC2AC1" w:rsidP="00430E68">
            <w:pPr>
              <w:spacing w:after="0" w:line="240" w:lineRule="auto"/>
              <w:ind w:left="0" w:right="0" w:hanging="2"/>
              <w:rPr>
                <w:rFonts w:eastAsia="Calibri"/>
                <w:color w:val="auto"/>
                <w:sz w:val="22"/>
              </w:rPr>
            </w:pPr>
          </w:p>
        </w:tc>
        <w:tc>
          <w:tcPr>
            <w:tcW w:w="607" w:type="pct"/>
          </w:tcPr>
          <w:p w14:paraId="7FDB613A" w14:textId="77777777" w:rsidR="00CC2AC1" w:rsidRPr="00D74F8B" w:rsidRDefault="00CC2AC1" w:rsidP="00430E68">
            <w:pPr>
              <w:spacing w:after="0" w:line="240" w:lineRule="auto"/>
              <w:ind w:left="0" w:right="0" w:hanging="2"/>
              <w:rPr>
                <w:rFonts w:eastAsia="Calibri"/>
                <w:color w:val="auto"/>
                <w:sz w:val="22"/>
              </w:rPr>
            </w:pPr>
          </w:p>
        </w:tc>
        <w:tc>
          <w:tcPr>
            <w:tcW w:w="607" w:type="pct"/>
          </w:tcPr>
          <w:p w14:paraId="1E2DE85B" w14:textId="77777777" w:rsidR="00CC2AC1" w:rsidRPr="00D74F8B" w:rsidRDefault="00CC2AC1" w:rsidP="00430E68">
            <w:pPr>
              <w:spacing w:after="0" w:line="240" w:lineRule="auto"/>
              <w:ind w:left="0" w:right="0" w:hanging="2"/>
              <w:rPr>
                <w:rFonts w:eastAsia="Calibri"/>
                <w:color w:val="auto"/>
                <w:sz w:val="22"/>
              </w:rPr>
            </w:pPr>
          </w:p>
        </w:tc>
        <w:tc>
          <w:tcPr>
            <w:tcW w:w="607" w:type="pct"/>
          </w:tcPr>
          <w:p w14:paraId="6237AF51" w14:textId="77777777" w:rsidR="00CC2AC1" w:rsidRPr="00D74F8B" w:rsidRDefault="00CC2AC1" w:rsidP="00430E68">
            <w:pPr>
              <w:spacing w:after="0" w:line="240" w:lineRule="auto"/>
              <w:ind w:left="0" w:right="0" w:hanging="2"/>
              <w:rPr>
                <w:rFonts w:eastAsia="Calibri"/>
                <w:color w:val="auto"/>
                <w:sz w:val="22"/>
              </w:rPr>
            </w:pPr>
          </w:p>
        </w:tc>
        <w:tc>
          <w:tcPr>
            <w:tcW w:w="839" w:type="pct"/>
          </w:tcPr>
          <w:p w14:paraId="0D4DA27A" w14:textId="77777777" w:rsidR="00CC2AC1" w:rsidRPr="00D74F8B" w:rsidRDefault="00CC2AC1" w:rsidP="00430E68">
            <w:pPr>
              <w:spacing w:after="0" w:line="240" w:lineRule="auto"/>
              <w:ind w:left="0" w:right="0" w:hanging="2"/>
              <w:rPr>
                <w:rFonts w:eastAsia="Calibri"/>
                <w:color w:val="auto"/>
                <w:sz w:val="22"/>
              </w:rPr>
            </w:pPr>
            <w:r>
              <w:rPr>
                <w:rFonts w:eastAsia="Calibri"/>
                <w:color w:val="auto"/>
                <w:sz w:val="22"/>
              </w:rPr>
              <w:t>40150,34</w:t>
            </w:r>
          </w:p>
        </w:tc>
      </w:tr>
    </w:tbl>
    <w:p w14:paraId="62976307" w14:textId="77840DA6" w:rsidR="00F91559" w:rsidRPr="003370AC" w:rsidRDefault="00F91559" w:rsidP="00430E68">
      <w:pPr>
        <w:spacing w:after="0" w:line="240" w:lineRule="auto"/>
        <w:ind w:left="0" w:firstLine="0"/>
        <w:rPr>
          <w:sz w:val="20"/>
          <w:szCs w:val="20"/>
        </w:rPr>
      </w:pPr>
    </w:p>
    <w:p w14:paraId="3BDC10DA" w14:textId="77777777" w:rsidR="00F91559" w:rsidRPr="00223F33" w:rsidRDefault="00F91559" w:rsidP="00430E68">
      <w:pPr>
        <w:pBdr>
          <w:top w:val="nil"/>
          <w:left w:val="nil"/>
          <w:bottom w:val="nil"/>
          <w:right w:val="nil"/>
          <w:between w:val="nil"/>
        </w:pBdr>
        <w:spacing w:after="0" w:line="240" w:lineRule="auto"/>
        <w:ind w:left="0" w:firstLine="720"/>
        <w:rPr>
          <w:szCs w:val="24"/>
        </w:rPr>
      </w:pPr>
    </w:p>
    <w:p w14:paraId="4CCF4589" w14:textId="77777777" w:rsidR="00DE49BB" w:rsidRDefault="00DE49BB" w:rsidP="00430E68">
      <w:pPr>
        <w:pBdr>
          <w:top w:val="nil"/>
          <w:left w:val="nil"/>
          <w:bottom w:val="nil"/>
          <w:right w:val="nil"/>
          <w:between w:val="nil"/>
        </w:pBdr>
        <w:tabs>
          <w:tab w:val="right" w:pos="9638"/>
        </w:tabs>
        <w:spacing w:after="0" w:line="240" w:lineRule="auto"/>
        <w:ind w:left="0" w:firstLine="720"/>
        <w:rPr>
          <w:szCs w:val="24"/>
        </w:rPr>
      </w:pPr>
    </w:p>
    <w:p w14:paraId="0ADE5B5B" w14:textId="652330E3" w:rsidR="00866372" w:rsidRPr="00223F33" w:rsidRDefault="00866372" w:rsidP="005B1F06">
      <w:pPr>
        <w:pBdr>
          <w:top w:val="nil"/>
          <w:left w:val="nil"/>
          <w:bottom w:val="nil"/>
          <w:right w:val="nil"/>
          <w:between w:val="nil"/>
        </w:pBdr>
        <w:tabs>
          <w:tab w:val="right" w:pos="9638"/>
        </w:tabs>
        <w:spacing w:after="0" w:line="240" w:lineRule="auto"/>
        <w:rPr>
          <w:szCs w:val="24"/>
        </w:rPr>
      </w:pPr>
      <w:r w:rsidRPr="00223F33">
        <w:rPr>
          <w:szCs w:val="24"/>
        </w:rPr>
        <w:t xml:space="preserve">Direktorė </w:t>
      </w:r>
      <w:r w:rsidRPr="00223F33">
        <w:rPr>
          <w:szCs w:val="24"/>
        </w:rPr>
        <w:tab/>
        <w:t>Vita Abraškevičienė</w:t>
      </w:r>
    </w:p>
    <w:p w14:paraId="0F63793E" w14:textId="77777777" w:rsidR="00866372" w:rsidRDefault="00866372" w:rsidP="00430E68">
      <w:pPr>
        <w:pBdr>
          <w:top w:val="nil"/>
          <w:left w:val="nil"/>
          <w:bottom w:val="nil"/>
          <w:right w:val="nil"/>
          <w:between w:val="nil"/>
        </w:pBdr>
        <w:spacing w:after="0" w:line="240" w:lineRule="auto"/>
        <w:ind w:left="0" w:firstLine="720"/>
        <w:rPr>
          <w:szCs w:val="24"/>
        </w:rPr>
      </w:pPr>
    </w:p>
    <w:p w14:paraId="16E8716B" w14:textId="77777777" w:rsidR="005B539B" w:rsidRPr="00223F33" w:rsidRDefault="005B539B" w:rsidP="00430E68">
      <w:pPr>
        <w:pBdr>
          <w:top w:val="nil"/>
          <w:left w:val="nil"/>
          <w:bottom w:val="nil"/>
          <w:right w:val="nil"/>
          <w:between w:val="nil"/>
        </w:pBdr>
        <w:spacing w:after="0" w:line="240" w:lineRule="auto"/>
        <w:ind w:left="0" w:firstLine="720"/>
        <w:rPr>
          <w:szCs w:val="24"/>
        </w:rPr>
      </w:pPr>
    </w:p>
    <w:p w14:paraId="762F086D" w14:textId="77777777" w:rsidR="00866372" w:rsidRPr="00223F33" w:rsidRDefault="00866372" w:rsidP="00430E68">
      <w:pPr>
        <w:pBdr>
          <w:top w:val="nil"/>
          <w:left w:val="nil"/>
          <w:bottom w:val="nil"/>
          <w:right w:val="nil"/>
          <w:between w:val="nil"/>
        </w:pBdr>
        <w:spacing w:after="0" w:line="240" w:lineRule="auto"/>
        <w:ind w:left="0" w:firstLine="720"/>
        <w:rPr>
          <w:szCs w:val="24"/>
        </w:rPr>
      </w:pPr>
      <w:r w:rsidRPr="00223F33">
        <w:rPr>
          <w:szCs w:val="24"/>
        </w:rPr>
        <w:t>PRITARTA</w:t>
      </w:r>
    </w:p>
    <w:p w14:paraId="056333B0" w14:textId="2A29DA75" w:rsidR="00866372" w:rsidRPr="00CC2AC1" w:rsidRDefault="00866372" w:rsidP="00430E68">
      <w:pPr>
        <w:pBdr>
          <w:top w:val="nil"/>
          <w:left w:val="nil"/>
          <w:bottom w:val="nil"/>
          <w:right w:val="nil"/>
          <w:between w:val="nil"/>
        </w:pBdr>
        <w:spacing w:after="0" w:line="240" w:lineRule="auto"/>
        <w:ind w:left="0" w:firstLine="720"/>
        <w:rPr>
          <w:szCs w:val="24"/>
        </w:rPr>
      </w:pPr>
      <w:r w:rsidRPr="00CC2AC1">
        <w:rPr>
          <w:szCs w:val="24"/>
        </w:rPr>
        <w:t>Anyk</w:t>
      </w:r>
      <w:r w:rsidR="00E034E8">
        <w:rPr>
          <w:szCs w:val="24"/>
        </w:rPr>
        <w:t>ščių švietimo pagalbos tarnybos</w:t>
      </w:r>
      <w:r w:rsidRPr="00CC2AC1">
        <w:rPr>
          <w:szCs w:val="24"/>
        </w:rPr>
        <w:t xml:space="preserve"> darbuotojų</w:t>
      </w:r>
    </w:p>
    <w:p w14:paraId="49C2A49A" w14:textId="005BB973" w:rsidR="00866372" w:rsidRPr="00223F33" w:rsidRDefault="00866372" w:rsidP="00430E68">
      <w:pPr>
        <w:pBdr>
          <w:top w:val="nil"/>
          <w:left w:val="nil"/>
          <w:bottom w:val="nil"/>
          <w:right w:val="nil"/>
          <w:between w:val="nil"/>
        </w:pBdr>
        <w:spacing w:after="0" w:line="240" w:lineRule="auto"/>
        <w:ind w:left="0" w:firstLine="720"/>
        <w:rPr>
          <w:szCs w:val="24"/>
        </w:rPr>
      </w:pPr>
      <w:r w:rsidRPr="00CC2AC1">
        <w:rPr>
          <w:szCs w:val="24"/>
        </w:rPr>
        <w:t>202</w:t>
      </w:r>
      <w:r w:rsidR="00CC2AC1" w:rsidRPr="00CC2AC1">
        <w:rPr>
          <w:szCs w:val="24"/>
        </w:rPr>
        <w:t>6</w:t>
      </w:r>
      <w:r w:rsidRPr="00CC2AC1">
        <w:rPr>
          <w:szCs w:val="24"/>
        </w:rPr>
        <w:t>-0</w:t>
      </w:r>
      <w:r w:rsidR="00DE49BB" w:rsidRPr="00CC2AC1">
        <w:rPr>
          <w:szCs w:val="24"/>
        </w:rPr>
        <w:t>3</w:t>
      </w:r>
      <w:r w:rsidRPr="00CC2AC1">
        <w:rPr>
          <w:szCs w:val="24"/>
        </w:rPr>
        <w:t>-</w:t>
      </w:r>
      <w:r w:rsidR="00CC2AC1" w:rsidRPr="00CC2AC1">
        <w:rPr>
          <w:szCs w:val="24"/>
        </w:rPr>
        <w:t>03</w:t>
      </w:r>
      <w:r w:rsidRPr="00CC2AC1">
        <w:rPr>
          <w:szCs w:val="24"/>
        </w:rPr>
        <w:t xml:space="preserve"> posėdžio protokoliniu nutarimu (protokolo Nr. CP-</w:t>
      </w:r>
      <w:r w:rsidR="00DE49BB" w:rsidRPr="00CC2AC1">
        <w:rPr>
          <w:szCs w:val="24"/>
        </w:rPr>
        <w:t>3</w:t>
      </w:r>
      <w:r w:rsidRPr="00CC2AC1">
        <w:rPr>
          <w:szCs w:val="24"/>
        </w:rPr>
        <w:t>)</w:t>
      </w:r>
    </w:p>
    <w:p w14:paraId="772E6764" w14:textId="2F8C7729" w:rsidR="0022004A" w:rsidRPr="00223F33" w:rsidRDefault="0022004A" w:rsidP="00430E68">
      <w:pPr>
        <w:spacing w:after="240" w:line="240" w:lineRule="auto"/>
        <w:ind w:right="49" w:firstLine="699"/>
        <w:rPr>
          <w:szCs w:val="24"/>
        </w:rPr>
      </w:pPr>
    </w:p>
    <w:p w14:paraId="55F93691" w14:textId="4C9F28EB" w:rsidR="0022004A" w:rsidRDefault="0022004A" w:rsidP="00430E68">
      <w:pPr>
        <w:spacing w:after="3" w:line="240" w:lineRule="auto"/>
        <w:ind w:left="7776" w:right="49" w:firstLine="0"/>
        <w:rPr>
          <w:i/>
        </w:rPr>
      </w:pPr>
    </w:p>
    <w:p w14:paraId="10F1AE7E" w14:textId="69A7222E" w:rsidR="0022004A" w:rsidRDefault="0022004A" w:rsidP="00430E68">
      <w:pPr>
        <w:spacing w:after="3" w:line="240" w:lineRule="auto"/>
        <w:ind w:left="7776" w:right="49" w:firstLine="0"/>
        <w:rPr>
          <w:i/>
        </w:rPr>
      </w:pPr>
    </w:p>
    <w:p w14:paraId="4BD73805" w14:textId="77777777" w:rsidR="0022004A" w:rsidRPr="0022004A" w:rsidRDefault="0022004A" w:rsidP="003D301E">
      <w:pPr>
        <w:spacing w:after="3" w:line="240" w:lineRule="auto"/>
        <w:ind w:left="7776" w:right="49" w:firstLine="0"/>
        <w:rPr>
          <w:i/>
        </w:rPr>
      </w:pPr>
    </w:p>
    <w:sectPr w:rsidR="0022004A" w:rsidRPr="0022004A" w:rsidSect="00D355D3">
      <w:headerReference w:type="default" r:id="rId15"/>
      <w:footerReference w:type="even" r:id="rId16"/>
      <w:footerReference w:type="default" r:id="rId17"/>
      <w:headerReference w:type="first" r:id="rId18"/>
      <w:footerReference w:type="first" r:id="rId19"/>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C0711" w14:textId="77777777" w:rsidR="00416371" w:rsidRDefault="00416371">
      <w:pPr>
        <w:spacing w:after="0" w:line="240" w:lineRule="auto"/>
      </w:pPr>
      <w:r>
        <w:separator/>
      </w:r>
    </w:p>
  </w:endnote>
  <w:endnote w:type="continuationSeparator" w:id="0">
    <w:p w14:paraId="3D0FA733" w14:textId="77777777" w:rsidR="00416371" w:rsidRDefault="00416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F6607" w14:textId="77777777" w:rsidR="00B52125" w:rsidRDefault="00B52125">
    <w:pPr>
      <w:spacing w:after="0" w:line="259" w:lineRule="auto"/>
      <w:ind w:left="79" w:right="0" w:firstLine="0"/>
      <w:jc w:val="center"/>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14:paraId="0689FBE1" w14:textId="77777777" w:rsidR="00B52125" w:rsidRDefault="00B52125">
    <w:pPr>
      <w:spacing w:after="0" w:line="259" w:lineRule="auto"/>
      <w:ind w:left="139"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24E3" w14:textId="00EB386D" w:rsidR="00B52125" w:rsidRDefault="00B52125">
    <w:pPr>
      <w:spacing w:after="0" w:line="259" w:lineRule="auto"/>
      <w:ind w:left="79" w:right="0" w:firstLine="0"/>
      <w:jc w:val="center"/>
    </w:pPr>
    <w:r>
      <w:fldChar w:fldCharType="begin"/>
    </w:r>
    <w:r>
      <w:instrText xml:space="preserve"> PAGE   \* MERGEFORMAT </w:instrText>
    </w:r>
    <w:r>
      <w:fldChar w:fldCharType="separate"/>
    </w:r>
    <w:r w:rsidR="00983AA4" w:rsidRPr="00983AA4">
      <w:rPr>
        <w:rFonts w:ascii="Calibri" w:eastAsia="Calibri" w:hAnsi="Calibri" w:cs="Calibri"/>
        <w:noProof/>
        <w:sz w:val="22"/>
      </w:rPr>
      <w:t>17</w:t>
    </w:r>
    <w:r>
      <w:rPr>
        <w:rFonts w:ascii="Calibri" w:eastAsia="Calibri" w:hAnsi="Calibri" w:cs="Calibri"/>
        <w:sz w:val="22"/>
      </w:rPr>
      <w:fldChar w:fldCharType="end"/>
    </w:r>
    <w:r>
      <w:rPr>
        <w:rFonts w:ascii="Calibri" w:eastAsia="Calibri" w:hAnsi="Calibri" w:cs="Calibri"/>
        <w:sz w:val="22"/>
      </w:rPr>
      <w:t xml:space="preserve"> </w:t>
    </w:r>
  </w:p>
  <w:p w14:paraId="0C60E5DF" w14:textId="77777777" w:rsidR="00B52125" w:rsidRDefault="00B52125">
    <w:pPr>
      <w:spacing w:after="0" w:line="259" w:lineRule="auto"/>
      <w:ind w:left="139"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B843" w14:textId="77777777" w:rsidR="00B52125" w:rsidRDefault="00B52125">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BD1A5" w14:textId="77777777" w:rsidR="00416371" w:rsidRDefault="00416371">
      <w:pPr>
        <w:spacing w:after="0" w:line="240" w:lineRule="auto"/>
      </w:pPr>
      <w:r>
        <w:separator/>
      </w:r>
    </w:p>
  </w:footnote>
  <w:footnote w:type="continuationSeparator" w:id="0">
    <w:p w14:paraId="38516FA2" w14:textId="77777777" w:rsidR="00416371" w:rsidRDefault="004163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40800" w14:textId="37918514" w:rsidR="00B52125" w:rsidRDefault="00B52125">
    <w:pPr>
      <w:pStyle w:val="Antrats"/>
      <w:jc w:val="center"/>
    </w:pPr>
  </w:p>
  <w:p w14:paraId="21E786A0" w14:textId="77777777" w:rsidR="00B52125" w:rsidRDefault="00B5212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2D364" w14:textId="4FFDA621" w:rsidR="00B52125" w:rsidRDefault="00B52125">
    <w:pPr>
      <w:pStyle w:val="Antrats"/>
      <w:jc w:val="center"/>
    </w:pPr>
  </w:p>
  <w:p w14:paraId="69F6F646" w14:textId="77777777" w:rsidR="00B52125" w:rsidRDefault="00B5212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04D"/>
    <w:multiLevelType w:val="hybridMultilevel"/>
    <w:tmpl w:val="3C48E338"/>
    <w:lvl w:ilvl="0" w:tplc="FFFFFFFF">
      <w:start w:val="1"/>
      <w:numFmt w:val="decimal"/>
      <w:lvlText w:val="%1."/>
      <w:lvlJc w:val="left"/>
      <w:pPr>
        <w:ind w:left="1013" w:hanging="360"/>
      </w:pPr>
      <w:rPr>
        <w:rFonts w:hint="default"/>
      </w:rPr>
    </w:lvl>
    <w:lvl w:ilvl="1" w:tplc="FFFFFFFF" w:tentative="1">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tentative="1">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abstractNum w:abstractNumId="1" w15:restartNumberingAfterBreak="0">
    <w:nsid w:val="011701F3"/>
    <w:multiLevelType w:val="hybridMultilevel"/>
    <w:tmpl w:val="89505E2A"/>
    <w:lvl w:ilvl="0" w:tplc="39EC9EBE">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 w15:restartNumberingAfterBreak="0">
    <w:nsid w:val="01D0252C"/>
    <w:multiLevelType w:val="hybridMultilevel"/>
    <w:tmpl w:val="0D4ED41C"/>
    <w:lvl w:ilvl="0" w:tplc="D8A26762">
      <w:start w:val="1"/>
      <w:numFmt w:val="decimal"/>
      <w:lvlText w:val="%1."/>
      <w:lvlJc w:val="left"/>
      <w:pPr>
        <w:ind w:left="1013" w:hanging="360"/>
      </w:pPr>
      <w:rPr>
        <w:rFonts w:hint="default"/>
      </w:r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 w15:restartNumberingAfterBreak="0">
    <w:nsid w:val="05D433AE"/>
    <w:multiLevelType w:val="hybridMultilevel"/>
    <w:tmpl w:val="91E44094"/>
    <w:lvl w:ilvl="0" w:tplc="0409000F">
      <w:start w:val="2"/>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 w15:restartNumberingAfterBreak="0">
    <w:nsid w:val="1195414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8D04CF"/>
    <w:multiLevelType w:val="hybridMultilevel"/>
    <w:tmpl w:val="4C303714"/>
    <w:lvl w:ilvl="0" w:tplc="6882AFB4">
      <w:start w:val="2"/>
      <w:numFmt w:val="decimal"/>
      <w:lvlText w:val="%1"/>
      <w:lvlJc w:val="left"/>
      <w:pPr>
        <w:ind w:left="166"/>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FCF62EEE">
      <w:start w:val="1"/>
      <w:numFmt w:val="lowerLetter"/>
      <w:lvlText w:val="%2"/>
      <w:lvlJc w:val="left"/>
      <w:pPr>
        <w:ind w:left="441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EFAC3B7E">
      <w:start w:val="1"/>
      <w:numFmt w:val="lowerRoman"/>
      <w:lvlText w:val="%3"/>
      <w:lvlJc w:val="left"/>
      <w:pPr>
        <w:ind w:left="513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98BCF1C0">
      <w:start w:val="1"/>
      <w:numFmt w:val="decimal"/>
      <w:lvlText w:val="%4"/>
      <w:lvlJc w:val="left"/>
      <w:pPr>
        <w:ind w:left="585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FDA43976">
      <w:start w:val="1"/>
      <w:numFmt w:val="lowerLetter"/>
      <w:lvlText w:val="%5"/>
      <w:lvlJc w:val="left"/>
      <w:pPr>
        <w:ind w:left="657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E118D03E">
      <w:start w:val="1"/>
      <w:numFmt w:val="lowerRoman"/>
      <w:lvlText w:val="%6"/>
      <w:lvlJc w:val="left"/>
      <w:pPr>
        <w:ind w:left="729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52C6E43E">
      <w:start w:val="1"/>
      <w:numFmt w:val="decimal"/>
      <w:lvlText w:val="%7"/>
      <w:lvlJc w:val="left"/>
      <w:pPr>
        <w:ind w:left="801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BBE02042">
      <w:start w:val="1"/>
      <w:numFmt w:val="lowerLetter"/>
      <w:lvlText w:val="%8"/>
      <w:lvlJc w:val="left"/>
      <w:pPr>
        <w:ind w:left="873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CBAC2DEC">
      <w:start w:val="1"/>
      <w:numFmt w:val="lowerRoman"/>
      <w:lvlText w:val="%9"/>
      <w:lvlJc w:val="left"/>
      <w:pPr>
        <w:ind w:left="945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B6C36D1"/>
    <w:multiLevelType w:val="hybridMultilevel"/>
    <w:tmpl w:val="AC12B2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544B8"/>
    <w:multiLevelType w:val="multilevel"/>
    <w:tmpl w:val="324880B2"/>
    <w:lvl w:ilvl="0">
      <w:start w:val="1"/>
      <w:numFmt w:val="decimal"/>
      <w:lvlText w:val="%1."/>
      <w:lvlJc w:val="left"/>
      <w:pPr>
        <w:ind w:left="401" w:hanging="360"/>
      </w:pPr>
      <w:rPr>
        <w:rFonts w:hint="default"/>
      </w:rPr>
    </w:lvl>
    <w:lvl w:ilvl="1">
      <w:start w:val="1"/>
      <w:numFmt w:val="decimal"/>
      <w:isLgl/>
      <w:lvlText w:val="%1.%2."/>
      <w:lvlJc w:val="left"/>
      <w:pPr>
        <w:ind w:left="1209" w:hanging="420"/>
      </w:pPr>
      <w:rPr>
        <w:rFonts w:hint="default"/>
      </w:rPr>
    </w:lvl>
    <w:lvl w:ilvl="2">
      <w:start w:val="1"/>
      <w:numFmt w:val="decimal"/>
      <w:isLgl/>
      <w:lvlText w:val="%1.%2.%3."/>
      <w:lvlJc w:val="left"/>
      <w:pPr>
        <w:ind w:left="2257" w:hanging="720"/>
      </w:pPr>
      <w:rPr>
        <w:rFonts w:hint="default"/>
      </w:rPr>
    </w:lvl>
    <w:lvl w:ilvl="3">
      <w:start w:val="1"/>
      <w:numFmt w:val="decimal"/>
      <w:isLgl/>
      <w:lvlText w:val="%1.%2.%3.%4."/>
      <w:lvlJc w:val="left"/>
      <w:pPr>
        <w:ind w:left="3005" w:hanging="720"/>
      </w:pPr>
      <w:rPr>
        <w:rFonts w:hint="default"/>
      </w:rPr>
    </w:lvl>
    <w:lvl w:ilvl="4">
      <w:start w:val="1"/>
      <w:numFmt w:val="decimal"/>
      <w:isLgl/>
      <w:lvlText w:val="%1.%2.%3.%4.%5."/>
      <w:lvlJc w:val="left"/>
      <w:pPr>
        <w:ind w:left="4113" w:hanging="1080"/>
      </w:pPr>
      <w:rPr>
        <w:rFonts w:hint="default"/>
      </w:rPr>
    </w:lvl>
    <w:lvl w:ilvl="5">
      <w:start w:val="1"/>
      <w:numFmt w:val="decimal"/>
      <w:isLgl/>
      <w:lvlText w:val="%1.%2.%3.%4.%5.%6."/>
      <w:lvlJc w:val="left"/>
      <w:pPr>
        <w:ind w:left="4861" w:hanging="1080"/>
      </w:pPr>
      <w:rPr>
        <w:rFonts w:hint="default"/>
      </w:rPr>
    </w:lvl>
    <w:lvl w:ilvl="6">
      <w:start w:val="1"/>
      <w:numFmt w:val="decimal"/>
      <w:isLgl/>
      <w:lvlText w:val="%1.%2.%3.%4.%5.%6.%7."/>
      <w:lvlJc w:val="left"/>
      <w:pPr>
        <w:ind w:left="5969" w:hanging="1440"/>
      </w:pPr>
      <w:rPr>
        <w:rFonts w:hint="default"/>
      </w:rPr>
    </w:lvl>
    <w:lvl w:ilvl="7">
      <w:start w:val="1"/>
      <w:numFmt w:val="decimal"/>
      <w:isLgl/>
      <w:lvlText w:val="%1.%2.%3.%4.%5.%6.%7.%8."/>
      <w:lvlJc w:val="left"/>
      <w:pPr>
        <w:ind w:left="6717" w:hanging="1440"/>
      </w:pPr>
      <w:rPr>
        <w:rFonts w:hint="default"/>
      </w:rPr>
    </w:lvl>
    <w:lvl w:ilvl="8">
      <w:start w:val="1"/>
      <w:numFmt w:val="decimal"/>
      <w:isLgl/>
      <w:lvlText w:val="%1.%2.%3.%4.%5.%6.%7.%8.%9."/>
      <w:lvlJc w:val="left"/>
      <w:pPr>
        <w:ind w:left="7825" w:hanging="1800"/>
      </w:pPr>
      <w:rPr>
        <w:rFonts w:hint="default"/>
      </w:rPr>
    </w:lvl>
  </w:abstractNum>
  <w:abstractNum w:abstractNumId="8" w15:restartNumberingAfterBreak="0">
    <w:nsid w:val="22D4649C"/>
    <w:multiLevelType w:val="hybridMultilevel"/>
    <w:tmpl w:val="030C2772"/>
    <w:lvl w:ilvl="0" w:tplc="9022E1F4">
      <w:start w:val="3"/>
      <w:numFmt w:val="decimal"/>
      <w:lvlText w:val="%1."/>
      <w:lvlJc w:val="left"/>
      <w:pPr>
        <w:ind w:left="1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82CBD18">
      <w:start w:val="1"/>
      <w:numFmt w:val="lowerLetter"/>
      <w:lvlText w:val="%2"/>
      <w:lvlJc w:val="left"/>
      <w:pPr>
        <w:ind w:left="18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2F23430">
      <w:start w:val="1"/>
      <w:numFmt w:val="lowerRoman"/>
      <w:lvlText w:val="%3"/>
      <w:lvlJc w:val="left"/>
      <w:pPr>
        <w:ind w:left="25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1C4CCAC">
      <w:start w:val="1"/>
      <w:numFmt w:val="decimal"/>
      <w:lvlText w:val="%4"/>
      <w:lvlJc w:val="left"/>
      <w:pPr>
        <w:ind w:left="32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4748C7A">
      <w:start w:val="1"/>
      <w:numFmt w:val="lowerLetter"/>
      <w:lvlText w:val="%5"/>
      <w:lvlJc w:val="left"/>
      <w:pPr>
        <w:ind w:left="39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D50AA7A">
      <w:start w:val="1"/>
      <w:numFmt w:val="lowerRoman"/>
      <w:lvlText w:val="%6"/>
      <w:lvlJc w:val="left"/>
      <w:pPr>
        <w:ind w:left="4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62E3182">
      <w:start w:val="1"/>
      <w:numFmt w:val="decimal"/>
      <w:lvlText w:val="%7"/>
      <w:lvlJc w:val="left"/>
      <w:pPr>
        <w:ind w:left="54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8D485D8">
      <w:start w:val="1"/>
      <w:numFmt w:val="lowerLetter"/>
      <w:lvlText w:val="%8"/>
      <w:lvlJc w:val="left"/>
      <w:pPr>
        <w:ind w:left="61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2F26788">
      <w:start w:val="1"/>
      <w:numFmt w:val="lowerRoman"/>
      <w:lvlText w:val="%9"/>
      <w:lvlJc w:val="left"/>
      <w:pPr>
        <w:ind w:left="68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45165A5"/>
    <w:multiLevelType w:val="hybridMultilevel"/>
    <w:tmpl w:val="D0329B28"/>
    <w:lvl w:ilvl="0" w:tplc="A32AFD16">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10" w15:restartNumberingAfterBreak="0">
    <w:nsid w:val="2BBE4B96"/>
    <w:multiLevelType w:val="multilevel"/>
    <w:tmpl w:val="170A554C"/>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2C527576"/>
    <w:multiLevelType w:val="hybridMultilevel"/>
    <w:tmpl w:val="16B80E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9D61C2"/>
    <w:multiLevelType w:val="hybridMultilevel"/>
    <w:tmpl w:val="1B96AC06"/>
    <w:lvl w:ilvl="0" w:tplc="D7C4291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AEAE08">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CCBDF4">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AA4396">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964018">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32D1C0">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607B22">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24D258">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16A81A">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5960A78"/>
    <w:multiLevelType w:val="hybridMultilevel"/>
    <w:tmpl w:val="A094EEBE"/>
    <w:lvl w:ilvl="0" w:tplc="B5A623CC">
      <w:start w:val="4"/>
      <w:numFmt w:val="decimal"/>
      <w:lvlText w:val="%1"/>
      <w:lvlJc w:val="left"/>
      <w:pPr>
        <w:ind w:left="166"/>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ABDC8C68">
      <w:start w:val="1"/>
      <w:numFmt w:val="lowerLetter"/>
      <w:lvlText w:val="%2"/>
      <w:lvlJc w:val="left"/>
      <w:pPr>
        <w:ind w:left="7796"/>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E1528F08">
      <w:start w:val="1"/>
      <w:numFmt w:val="lowerRoman"/>
      <w:lvlText w:val="%3"/>
      <w:lvlJc w:val="left"/>
      <w:pPr>
        <w:ind w:left="8516"/>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8BC20E7A">
      <w:start w:val="1"/>
      <w:numFmt w:val="decimal"/>
      <w:lvlText w:val="%4"/>
      <w:lvlJc w:val="left"/>
      <w:pPr>
        <w:ind w:left="9236"/>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CCC42932">
      <w:start w:val="1"/>
      <w:numFmt w:val="lowerLetter"/>
      <w:lvlText w:val="%5"/>
      <w:lvlJc w:val="left"/>
      <w:pPr>
        <w:ind w:left="9956"/>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D5AE1DBE">
      <w:start w:val="1"/>
      <w:numFmt w:val="lowerRoman"/>
      <w:lvlText w:val="%6"/>
      <w:lvlJc w:val="left"/>
      <w:pPr>
        <w:ind w:left="10676"/>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5662484A">
      <w:start w:val="1"/>
      <w:numFmt w:val="decimal"/>
      <w:lvlText w:val="%7"/>
      <w:lvlJc w:val="left"/>
      <w:pPr>
        <w:ind w:left="11396"/>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C2749182">
      <w:start w:val="1"/>
      <w:numFmt w:val="lowerLetter"/>
      <w:lvlText w:val="%8"/>
      <w:lvlJc w:val="left"/>
      <w:pPr>
        <w:ind w:left="12116"/>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D3BA006E">
      <w:start w:val="1"/>
      <w:numFmt w:val="lowerRoman"/>
      <w:lvlText w:val="%9"/>
      <w:lvlJc w:val="left"/>
      <w:pPr>
        <w:ind w:left="12836"/>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A4F3393"/>
    <w:multiLevelType w:val="multilevel"/>
    <w:tmpl w:val="B6BCC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B02D9E"/>
    <w:multiLevelType w:val="hybridMultilevel"/>
    <w:tmpl w:val="6FB4C3C2"/>
    <w:lvl w:ilvl="0" w:tplc="5A549BA4">
      <w:numFmt w:val="bullet"/>
      <w:lvlText w:val="-"/>
      <w:lvlJc w:val="left"/>
      <w:pPr>
        <w:ind w:left="1451" w:hanging="360"/>
      </w:pPr>
      <w:rPr>
        <w:rFonts w:ascii="Times New Roman" w:eastAsiaTheme="minorHAnsi" w:hAnsi="Times New Roman" w:cs="Times New Roman" w:hint="default"/>
        <w:sz w:val="23"/>
      </w:rPr>
    </w:lvl>
    <w:lvl w:ilvl="1" w:tplc="04270003" w:tentative="1">
      <w:start w:val="1"/>
      <w:numFmt w:val="bullet"/>
      <w:lvlText w:val="o"/>
      <w:lvlJc w:val="left"/>
      <w:pPr>
        <w:ind w:left="2171" w:hanging="360"/>
      </w:pPr>
      <w:rPr>
        <w:rFonts w:ascii="Courier New" w:hAnsi="Courier New" w:cs="Courier New" w:hint="default"/>
      </w:rPr>
    </w:lvl>
    <w:lvl w:ilvl="2" w:tplc="04270005" w:tentative="1">
      <w:start w:val="1"/>
      <w:numFmt w:val="bullet"/>
      <w:lvlText w:val=""/>
      <w:lvlJc w:val="left"/>
      <w:pPr>
        <w:ind w:left="2891" w:hanging="360"/>
      </w:pPr>
      <w:rPr>
        <w:rFonts w:ascii="Wingdings" w:hAnsi="Wingdings" w:hint="default"/>
      </w:rPr>
    </w:lvl>
    <w:lvl w:ilvl="3" w:tplc="04270001" w:tentative="1">
      <w:start w:val="1"/>
      <w:numFmt w:val="bullet"/>
      <w:lvlText w:val=""/>
      <w:lvlJc w:val="left"/>
      <w:pPr>
        <w:ind w:left="3611" w:hanging="360"/>
      </w:pPr>
      <w:rPr>
        <w:rFonts w:ascii="Symbol" w:hAnsi="Symbol" w:hint="default"/>
      </w:rPr>
    </w:lvl>
    <w:lvl w:ilvl="4" w:tplc="04270003" w:tentative="1">
      <w:start w:val="1"/>
      <w:numFmt w:val="bullet"/>
      <w:lvlText w:val="o"/>
      <w:lvlJc w:val="left"/>
      <w:pPr>
        <w:ind w:left="4331" w:hanging="360"/>
      </w:pPr>
      <w:rPr>
        <w:rFonts w:ascii="Courier New" w:hAnsi="Courier New" w:cs="Courier New" w:hint="default"/>
      </w:rPr>
    </w:lvl>
    <w:lvl w:ilvl="5" w:tplc="04270005" w:tentative="1">
      <w:start w:val="1"/>
      <w:numFmt w:val="bullet"/>
      <w:lvlText w:val=""/>
      <w:lvlJc w:val="left"/>
      <w:pPr>
        <w:ind w:left="5051" w:hanging="360"/>
      </w:pPr>
      <w:rPr>
        <w:rFonts w:ascii="Wingdings" w:hAnsi="Wingdings" w:hint="default"/>
      </w:rPr>
    </w:lvl>
    <w:lvl w:ilvl="6" w:tplc="04270001" w:tentative="1">
      <w:start w:val="1"/>
      <w:numFmt w:val="bullet"/>
      <w:lvlText w:val=""/>
      <w:lvlJc w:val="left"/>
      <w:pPr>
        <w:ind w:left="5771" w:hanging="360"/>
      </w:pPr>
      <w:rPr>
        <w:rFonts w:ascii="Symbol" w:hAnsi="Symbol" w:hint="default"/>
      </w:rPr>
    </w:lvl>
    <w:lvl w:ilvl="7" w:tplc="04270003" w:tentative="1">
      <w:start w:val="1"/>
      <w:numFmt w:val="bullet"/>
      <w:lvlText w:val="o"/>
      <w:lvlJc w:val="left"/>
      <w:pPr>
        <w:ind w:left="6491" w:hanging="360"/>
      </w:pPr>
      <w:rPr>
        <w:rFonts w:ascii="Courier New" w:hAnsi="Courier New" w:cs="Courier New" w:hint="default"/>
      </w:rPr>
    </w:lvl>
    <w:lvl w:ilvl="8" w:tplc="04270005" w:tentative="1">
      <w:start w:val="1"/>
      <w:numFmt w:val="bullet"/>
      <w:lvlText w:val=""/>
      <w:lvlJc w:val="left"/>
      <w:pPr>
        <w:ind w:left="7211" w:hanging="360"/>
      </w:pPr>
      <w:rPr>
        <w:rFonts w:ascii="Wingdings" w:hAnsi="Wingdings" w:hint="default"/>
      </w:rPr>
    </w:lvl>
  </w:abstractNum>
  <w:abstractNum w:abstractNumId="16" w15:restartNumberingAfterBreak="0">
    <w:nsid w:val="489552C6"/>
    <w:multiLevelType w:val="hybridMultilevel"/>
    <w:tmpl w:val="65B4149C"/>
    <w:lvl w:ilvl="0" w:tplc="1AD6C7CC">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DA2566E">
      <w:start w:val="1"/>
      <w:numFmt w:val="bullet"/>
      <w:lvlText w:val="o"/>
      <w:lvlJc w:val="left"/>
      <w:pPr>
        <w:ind w:left="15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C208180">
      <w:start w:val="1"/>
      <w:numFmt w:val="bullet"/>
      <w:lvlText w:val="▪"/>
      <w:lvlJc w:val="left"/>
      <w:pPr>
        <w:ind w:left="23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3F0F5FA">
      <w:start w:val="1"/>
      <w:numFmt w:val="bullet"/>
      <w:lvlText w:val="•"/>
      <w:lvlJc w:val="left"/>
      <w:pPr>
        <w:ind w:left="30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46B73E">
      <w:start w:val="1"/>
      <w:numFmt w:val="bullet"/>
      <w:lvlText w:val="o"/>
      <w:lvlJc w:val="left"/>
      <w:pPr>
        <w:ind w:left="37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DCEDB42">
      <w:start w:val="1"/>
      <w:numFmt w:val="bullet"/>
      <w:lvlText w:val="▪"/>
      <w:lvlJc w:val="left"/>
      <w:pPr>
        <w:ind w:left="44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04B3AA">
      <w:start w:val="1"/>
      <w:numFmt w:val="bullet"/>
      <w:lvlText w:val="•"/>
      <w:lvlJc w:val="left"/>
      <w:pPr>
        <w:ind w:left="51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D164340">
      <w:start w:val="1"/>
      <w:numFmt w:val="bullet"/>
      <w:lvlText w:val="o"/>
      <w:lvlJc w:val="left"/>
      <w:pPr>
        <w:ind w:left="59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3C827B8">
      <w:start w:val="1"/>
      <w:numFmt w:val="bullet"/>
      <w:lvlText w:val="▪"/>
      <w:lvlJc w:val="left"/>
      <w:pPr>
        <w:ind w:left="66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A236DF2"/>
    <w:multiLevelType w:val="hybridMultilevel"/>
    <w:tmpl w:val="1F963B46"/>
    <w:lvl w:ilvl="0" w:tplc="5A549BA4">
      <w:numFmt w:val="bullet"/>
      <w:lvlText w:val="-"/>
      <w:lvlJc w:val="left"/>
      <w:pPr>
        <w:ind w:left="1800" w:hanging="360"/>
      </w:pPr>
      <w:rPr>
        <w:rFonts w:ascii="Times New Roman" w:eastAsiaTheme="minorHAnsi" w:hAnsi="Times New Roman" w:cs="Times New Roman" w:hint="default"/>
        <w:sz w:val="23"/>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8" w15:restartNumberingAfterBreak="0">
    <w:nsid w:val="4ADC2E35"/>
    <w:multiLevelType w:val="hybridMultilevel"/>
    <w:tmpl w:val="D3D075CE"/>
    <w:lvl w:ilvl="0" w:tplc="04270001">
      <w:start w:val="1"/>
      <w:numFmt w:val="bullet"/>
      <w:lvlText w:val=""/>
      <w:lvlJc w:val="left"/>
      <w:pPr>
        <w:ind w:left="900" w:hanging="360"/>
      </w:pPr>
      <w:rPr>
        <w:rFonts w:ascii="Symbol" w:hAnsi="Symbol"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19" w15:restartNumberingAfterBreak="0">
    <w:nsid w:val="508E18D0"/>
    <w:multiLevelType w:val="multilevel"/>
    <w:tmpl w:val="AC048C42"/>
    <w:lvl w:ilvl="0">
      <w:start w:val="1"/>
      <w:numFmt w:val="decimal"/>
      <w:lvlText w:val="%1."/>
      <w:lvlJc w:val="left"/>
      <w:pPr>
        <w:ind w:left="401" w:hanging="360"/>
      </w:pPr>
      <w:rPr>
        <w:rFonts w:hint="default"/>
      </w:rPr>
    </w:lvl>
    <w:lvl w:ilvl="1">
      <w:start w:val="1"/>
      <w:numFmt w:val="decimal"/>
      <w:isLgl/>
      <w:lvlText w:val="%1.%2."/>
      <w:lvlJc w:val="left"/>
      <w:pPr>
        <w:ind w:left="1057" w:hanging="444"/>
      </w:pPr>
      <w:rPr>
        <w:rFonts w:eastAsia="Calibri" w:hint="default"/>
        <w:b/>
        <w:i/>
      </w:rPr>
    </w:lvl>
    <w:lvl w:ilvl="2">
      <w:start w:val="1"/>
      <w:numFmt w:val="decimal"/>
      <w:isLgl/>
      <w:lvlText w:val="%1.%2.%3."/>
      <w:lvlJc w:val="left"/>
      <w:pPr>
        <w:ind w:left="1905" w:hanging="720"/>
      </w:pPr>
      <w:rPr>
        <w:rFonts w:eastAsia="Calibri" w:hint="default"/>
        <w:b/>
        <w:i/>
      </w:rPr>
    </w:lvl>
    <w:lvl w:ilvl="3">
      <w:start w:val="1"/>
      <w:numFmt w:val="decimal"/>
      <w:isLgl/>
      <w:lvlText w:val="%1.%2.%3.%4."/>
      <w:lvlJc w:val="left"/>
      <w:pPr>
        <w:ind w:left="2477" w:hanging="720"/>
      </w:pPr>
      <w:rPr>
        <w:rFonts w:eastAsia="Calibri" w:hint="default"/>
        <w:b/>
        <w:i/>
      </w:rPr>
    </w:lvl>
    <w:lvl w:ilvl="4">
      <w:start w:val="1"/>
      <w:numFmt w:val="decimal"/>
      <w:isLgl/>
      <w:lvlText w:val="%1.%2.%3.%4.%5."/>
      <w:lvlJc w:val="left"/>
      <w:pPr>
        <w:ind w:left="3409" w:hanging="1080"/>
      </w:pPr>
      <w:rPr>
        <w:rFonts w:eastAsia="Calibri" w:hint="default"/>
        <w:b/>
        <w:i/>
      </w:rPr>
    </w:lvl>
    <w:lvl w:ilvl="5">
      <w:start w:val="1"/>
      <w:numFmt w:val="decimal"/>
      <w:isLgl/>
      <w:lvlText w:val="%1.%2.%3.%4.%5.%6."/>
      <w:lvlJc w:val="left"/>
      <w:pPr>
        <w:ind w:left="3981" w:hanging="1080"/>
      </w:pPr>
      <w:rPr>
        <w:rFonts w:eastAsia="Calibri" w:hint="default"/>
        <w:b/>
        <w:i/>
      </w:rPr>
    </w:lvl>
    <w:lvl w:ilvl="6">
      <w:start w:val="1"/>
      <w:numFmt w:val="decimal"/>
      <w:isLgl/>
      <w:lvlText w:val="%1.%2.%3.%4.%5.%6.%7."/>
      <w:lvlJc w:val="left"/>
      <w:pPr>
        <w:ind w:left="4913" w:hanging="1440"/>
      </w:pPr>
      <w:rPr>
        <w:rFonts w:eastAsia="Calibri" w:hint="default"/>
        <w:b/>
        <w:i/>
      </w:rPr>
    </w:lvl>
    <w:lvl w:ilvl="7">
      <w:start w:val="1"/>
      <w:numFmt w:val="decimal"/>
      <w:isLgl/>
      <w:lvlText w:val="%1.%2.%3.%4.%5.%6.%7.%8."/>
      <w:lvlJc w:val="left"/>
      <w:pPr>
        <w:ind w:left="5485" w:hanging="1440"/>
      </w:pPr>
      <w:rPr>
        <w:rFonts w:eastAsia="Calibri" w:hint="default"/>
        <w:b/>
        <w:i/>
      </w:rPr>
    </w:lvl>
    <w:lvl w:ilvl="8">
      <w:start w:val="1"/>
      <w:numFmt w:val="decimal"/>
      <w:isLgl/>
      <w:lvlText w:val="%1.%2.%3.%4.%5.%6.%7.%8.%9."/>
      <w:lvlJc w:val="left"/>
      <w:pPr>
        <w:ind w:left="6417" w:hanging="1800"/>
      </w:pPr>
      <w:rPr>
        <w:rFonts w:eastAsia="Calibri" w:hint="default"/>
        <w:b/>
        <w:i/>
      </w:rPr>
    </w:lvl>
  </w:abstractNum>
  <w:abstractNum w:abstractNumId="20" w15:restartNumberingAfterBreak="0">
    <w:nsid w:val="512B2712"/>
    <w:multiLevelType w:val="multilevel"/>
    <w:tmpl w:val="27FA23A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52071F"/>
    <w:multiLevelType w:val="hybridMultilevel"/>
    <w:tmpl w:val="C6FC56CA"/>
    <w:lvl w:ilvl="0" w:tplc="5A549BA4">
      <w:numFmt w:val="bullet"/>
      <w:lvlText w:val="-"/>
      <w:lvlJc w:val="left"/>
      <w:pPr>
        <w:ind w:left="1451" w:hanging="360"/>
      </w:pPr>
      <w:rPr>
        <w:rFonts w:ascii="Times New Roman" w:eastAsiaTheme="minorHAnsi" w:hAnsi="Times New Roman" w:cs="Times New Roman" w:hint="default"/>
        <w:sz w:val="23"/>
      </w:rPr>
    </w:lvl>
    <w:lvl w:ilvl="1" w:tplc="04270003">
      <w:start w:val="1"/>
      <w:numFmt w:val="bullet"/>
      <w:lvlText w:val="o"/>
      <w:lvlJc w:val="left"/>
      <w:pPr>
        <w:ind w:left="2171" w:hanging="360"/>
      </w:pPr>
      <w:rPr>
        <w:rFonts w:ascii="Courier New" w:hAnsi="Courier New" w:cs="Courier New" w:hint="default"/>
      </w:rPr>
    </w:lvl>
    <w:lvl w:ilvl="2" w:tplc="04270005" w:tentative="1">
      <w:start w:val="1"/>
      <w:numFmt w:val="bullet"/>
      <w:lvlText w:val=""/>
      <w:lvlJc w:val="left"/>
      <w:pPr>
        <w:ind w:left="2891" w:hanging="360"/>
      </w:pPr>
      <w:rPr>
        <w:rFonts w:ascii="Wingdings" w:hAnsi="Wingdings" w:hint="default"/>
      </w:rPr>
    </w:lvl>
    <w:lvl w:ilvl="3" w:tplc="04270001" w:tentative="1">
      <w:start w:val="1"/>
      <w:numFmt w:val="bullet"/>
      <w:lvlText w:val=""/>
      <w:lvlJc w:val="left"/>
      <w:pPr>
        <w:ind w:left="3611" w:hanging="360"/>
      </w:pPr>
      <w:rPr>
        <w:rFonts w:ascii="Symbol" w:hAnsi="Symbol" w:hint="default"/>
      </w:rPr>
    </w:lvl>
    <w:lvl w:ilvl="4" w:tplc="04270003" w:tentative="1">
      <w:start w:val="1"/>
      <w:numFmt w:val="bullet"/>
      <w:lvlText w:val="o"/>
      <w:lvlJc w:val="left"/>
      <w:pPr>
        <w:ind w:left="4331" w:hanging="360"/>
      </w:pPr>
      <w:rPr>
        <w:rFonts w:ascii="Courier New" w:hAnsi="Courier New" w:cs="Courier New" w:hint="default"/>
      </w:rPr>
    </w:lvl>
    <w:lvl w:ilvl="5" w:tplc="04270005" w:tentative="1">
      <w:start w:val="1"/>
      <w:numFmt w:val="bullet"/>
      <w:lvlText w:val=""/>
      <w:lvlJc w:val="left"/>
      <w:pPr>
        <w:ind w:left="5051" w:hanging="360"/>
      </w:pPr>
      <w:rPr>
        <w:rFonts w:ascii="Wingdings" w:hAnsi="Wingdings" w:hint="default"/>
      </w:rPr>
    </w:lvl>
    <w:lvl w:ilvl="6" w:tplc="04270001" w:tentative="1">
      <w:start w:val="1"/>
      <w:numFmt w:val="bullet"/>
      <w:lvlText w:val=""/>
      <w:lvlJc w:val="left"/>
      <w:pPr>
        <w:ind w:left="5771" w:hanging="360"/>
      </w:pPr>
      <w:rPr>
        <w:rFonts w:ascii="Symbol" w:hAnsi="Symbol" w:hint="default"/>
      </w:rPr>
    </w:lvl>
    <w:lvl w:ilvl="7" w:tplc="04270003" w:tentative="1">
      <w:start w:val="1"/>
      <w:numFmt w:val="bullet"/>
      <w:lvlText w:val="o"/>
      <w:lvlJc w:val="left"/>
      <w:pPr>
        <w:ind w:left="6491" w:hanging="360"/>
      </w:pPr>
      <w:rPr>
        <w:rFonts w:ascii="Courier New" w:hAnsi="Courier New" w:cs="Courier New" w:hint="default"/>
      </w:rPr>
    </w:lvl>
    <w:lvl w:ilvl="8" w:tplc="04270005" w:tentative="1">
      <w:start w:val="1"/>
      <w:numFmt w:val="bullet"/>
      <w:lvlText w:val=""/>
      <w:lvlJc w:val="left"/>
      <w:pPr>
        <w:ind w:left="7211" w:hanging="360"/>
      </w:pPr>
      <w:rPr>
        <w:rFonts w:ascii="Wingdings" w:hAnsi="Wingdings" w:hint="default"/>
      </w:rPr>
    </w:lvl>
  </w:abstractNum>
  <w:abstractNum w:abstractNumId="22" w15:restartNumberingAfterBreak="0">
    <w:nsid w:val="51590D6A"/>
    <w:multiLevelType w:val="hybridMultilevel"/>
    <w:tmpl w:val="42DED34C"/>
    <w:lvl w:ilvl="0" w:tplc="5456EB9C">
      <w:start w:val="4"/>
      <w:numFmt w:val="decimal"/>
      <w:lvlText w:val="%1"/>
      <w:lvlJc w:val="left"/>
      <w:pPr>
        <w:ind w:left="1121" w:hanging="360"/>
      </w:pPr>
      <w:rPr>
        <w:rFonts w:hint="default"/>
      </w:rPr>
    </w:lvl>
    <w:lvl w:ilvl="1" w:tplc="04270019" w:tentative="1">
      <w:start w:val="1"/>
      <w:numFmt w:val="lowerLetter"/>
      <w:lvlText w:val="%2."/>
      <w:lvlJc w:val="left"/>
      <w:pPr>
        <w:ind w:left="1841" w:hanging="360"/>
      </w:pPr>
    </w:lvl>
    <w:lvl w:ilvl="2" w:tplc="0427001B" w:tentative="1">
      <w:start w:val="1"/>
      <w:numFmt w:val="lowerRoman"/>
      <w:lvlText w:val="%3."/>
      <w:lvlJc w:val="right"/>
      <w:pPr>
        <w:ind w:left="2561" w:hanging="180"/>
      </w:pPr>
    </w:lvl>
    <w:lvl w:ilvl="3" w:tplc="0427000F" w:tentative="1">
      <w:start w:val="1"/>
      <w:numFmt w:val="decimal"/>
      <w:lvlText w:val="%4."/>
      <w:lvlJc w:val="left"/>
      <w:pPr>
        <w:ind w:left="3281" w:hanging="360"/>
      </w:pPr>
    </w:lvl>
    <w:lvl w:ilvl="4" w:tplc="04270019" w:tentative="1">
      <w:start w:val="1"/>
      <w:numFmt w:val="lowerLetter"/>
      <w:lvlText w:val="%5."/>
      <w:lvlJc w:val="left"/>
      <w:pPr>
        <w:ind w:left="4001" w:hanging="360"/>
      </w:pPr>
    </w:lvl>
    <w:lvl w:ilvl="5" w:tplc="0427001B" w:tentative="1">
      <w:start w:val="1"/>
      <w:numFmt w:val="lowerRoman"/>
      <w:lvlText w:val="%6."/>
      <w:lvlJc w:val="right"/>
      <w:pPr>
        <w:ind w:left="4721" w:hanging="180"/>
      </w:pPr>
    </w:lvl>
    <w:lvl w:ilvl="6" w:tplc="0427000F" w:tentative="1">
      <w:start w:val="1"/>
      <w:numFmt w:val="decimal"/>
      <w:lvlText w:val="%7."/>
      <w:lvlJc w:val="left"/>
      <w:pPr>
        <w:ind w:left="5441" w:hanging="360"/>
      </w:pPr>
    </w:lvl>
    <w:lvl w:ilvl="7" w:tplc="04270019" w:tentative="1">
      <w:start w:val="1"/>
      <w:numFmt w:val="lowerLetter"/>
      <w:lvlText w:val="%8."/>
      <w:lvlJc w:val="left"/>
      <w:pPr>
        <w:ind w:left="6161" w:hanging="360"/>
      </w:pPr>
    </w:lvl>
    <w:lvl w:ilvl="8" w:tplc="0427001B" w:tentative="1">
      <w:start w:val="1"/>
      <w:numFmt w:val="lowerRoman"/>
      <w:lvlText w:val="%9."/>
      <w:lvlJc w:val="right"/>
      <w:pPr>
        <w:ind w:left="6881" w:hanging="180"/>
      </w:pPr>
    </w:lvl>
  </w:abstractNum>
  <w:abstractNum w:abstractNumId="23" w15:restartNumberingAfterBreak="0">
    <w:nsid w:val="52764A75"/>
    <w:multiLevelType w:val="hybridMultilevel"/>
    <w:tmpl w:val="DA3E27DE"/>
    <w:lvl w:ilvl="0" w:tplc="D1C28CBE">
      <w:start w:val="1"/>
      <w:numFmt w:val="decimal"/>
      <w:lvlText w:val="%1."/>
      <w:lvlJc w:val="left"/>
      <w:pPr>
        <w:ind w:left="370" w:hanging="360"/>
      </w:pPr>
      <w:rPr>
        <w:rFonts w:hint="default"/>
        <w:b w:val="0"/>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24" w15:restartNumberingAfterBreak="0">
    <w:nsid w:val="55FD2322"/>
    <w:multiLevelType w:val="hybridMultilevel"/>
    <w:tmpl w:val="C6180ACE"/>
    <w:lvl w:ilvl="0" w:tplc="F664F42A">
      <w:start w:val="1"/>
      <w:numFmt w:val="decimal"/>
      <w:lvlText w:val="%1."/>
      <w:lvlJc w:val="left"/>
      <w:pPr>
        <w:ind w:left="1495" w:hanging="360"/>
      </w:pPr>
      <w:rPr>
        <w:rFonts w:hint="default"/>
        <w:b w:val="0"/>
        <w:bCs w:val="0"/>
        <w:sz w:val="23"/>
      </w:rPr>
    </w:lvl>
    <w:lvl w:ilvl="1" w:tplc="FFFFFFFF" w:tentative="1">
      <w:start w:val="1"/>
      <w:numFmt w:val="bullet"/>
      <w:lvlText w:val="o"/>
      <w:lvlJc w:val="left"/>
      <w:pPr>
        <w:ind w:left="2171" w:hanging="360"/>
      </w:pPr>
      <w:rPr>
        <w:rFonts w:ascii="Courier New" w:hAnsi="Courier New" w:cs="Courier New" w:hint="default"/>
      </w:rPr>
    </w:lvl>
    <w:lvl w:ilvl="2" w:tplc="FFFFFFFF" w:tentative="1">
      <w:start w:val="1"/>
      <w:numFmt w:val="bullet"/>
      <w:lvlText w:val=""/>
      <w:lvlJc w:val="left"/>
      <w:pPr>
        <w:ind w:left="2891" w:hanging="360"/>
      </w:pPr>
      <w:rPr>
        <w:rFonts w:ascii="Wingdings" w:hAnsi="Wingdings" w:hint="default"/>
      </w:rPr>
    </w:lvl>
    <w:lvl w:ilvl="3" w:tplc="FFFFFFFF" w:tentative="1">
      <w:start w:val="1"/>
      <w:numFmt w:val="bullet"/>
      <w:lvlText w:val=""/>
      <w:lvlJc w:val="left"/>
      <w:pPr>
        <w:ind w:left="3611" w:hanging="360"/>
      </w:pPr>
      <w:rPr>
        <w:rFonts w:ascii="Symbol" w:hAnsi="Symbol" w:hint="default"/>
      </w:rPr>
    </w:lvl>
    <w:lvl w:ilvl="4" w:tplc="FFFFFFFF" w:tentative="1">
      <w:start w:val="1"/>
      <w:numFmt w:val="bullet"/>
      <w:lvlText w:val="o"/>
      <w:lvlJc w:val="left"/>
      <w:pPr>
        <w:ind w:left="4331" w:hanging="360"/>
      </w:pPr>
      <w:rPr>
        <w:rFonts w:ascii="Courier New" w:hAnsi="Courier New" w:cs="Courier New" w:hint="default"/>
      </w:rPr>
    </w:lvl>
    <w:lvl w:ilvl="5" w:tplc="FFFFFFFF" w:tentative="1">
      <w:start w:val="1"/>
      <w:numFmt w:val="bullet"/>
      <w:lvlText w:val=""/>
      <w:lvlJc w:val="left"/>
      <w:pPr>
        <w:ind w:left="5051" w:hanging="360"/>
      </w:pPr>
      <w:rPr>
        <w:rFonts w:ascii="Wingdings" w:hAnsi="Wingdings" w:hint="default"/>
      </w:rPr>
    </w:lvl>
    <w:lvl w:ilvl="6" w:tplc="FFFFFFFF" w:tentative="1">
      <w:start w:val="1"/>
      <w:numFmt w:val="bullet"/>
      <w:lvlText w:val=""/>
      <w:lvlJc w:val="left"/>
      <w:pPr>
        <w:ind w:left="5771" w:hanging="360"/>
      </w:pPr>
      <w:rPr>
        <w:rFonts w:ascii="Symbol" w:hAnsi="Symbol" w:hint="default"/>
      </w:rPr>
    </w:lvl>
    <w:lvl w:ilvl="7" w:tplc="FFFFFFFF" w:tentative="1">
      <w:start w:val="1"/>
      <w:numFmt w:val="bullet"/>
      <w:lvlText w:val="o"/>
      <w:lvlJc w:val="left"/>
      <w:pPr>
        <w:ind w:left="6491" w:hanging="360"/>
      </w:pPr>
      <w:rPr>
        <w:rFonts w:ascii="Courier New" w:hAnsi="Courier New" w:cs="Courier New" w:hint="default"/>
      </w:rPr>
    </w:lvl>
    <w:lvl w:ilvl="8" w:tplc="FFFFFFFF" w:tentative="1">
      <w:start w:val="1"/>
      <w:numFmt w:val="bullet"/>
      <w:lvlText w:val=""/>
      <w:lvlJc w:val="left"/>
      <w:pPr>
        <w:ind w:left="7211" w:hanging="360"/>
      </w:pPr>
      <w:rPr>
        <w:rFonts w:ascii="Wingdings" w:hAnsi="Wingdings" w:hint="default"/>
      </w:rPr>
    </w:lvl>
  </w:abstractNum>
  <w:abstractNum w:abstractNumId="25" w15:restartNumberingAfterBreak="0">
    <w:nsid w:val="5F917FFB"/>
    <w:multiLevelType w:val="multilevel"/>
    <w:tmpl w:val="BF1AD106"/>
    <w:lvl w:ilvl="0">
      <w:start w:val="1"/>
      <w:numFmt w:val="decimal"/>
      <w:lvlText w:val="%1."/>
      <w:lvlJc w:val="left"/>
      <w:pPr>
        <w:ind w:left="401" w:hanging="360"/>
      </w:pPr>
      <w:rPr>
        <w:rFonts w:hint="default"/>
      </w:rPr>
    </w:lvl>
    <w:lvl w:ilvl="1">
      <w:start w:val="3"/>
      <w:numFmt w:val="decimal"/>
      <w:isLgl/>
      <w:lvlText w:val="%1.%2."/>
      <w:lvlJc w:val="left"/>
      <w:pPr>
        <w:ind w:left="1209" w:hanging="360"/>
      </w:pPr>
      <w:rPr>
        <w:rFonts w:hint="default"/>
      </w:rPr>
    </w:lvl>
    <w:lvl w:ilvl="2">
      <w:start w:val="1"/>
      <w:numFmt w:val="decimal"/>
      <w:isLgl/>
      <w:lvlText w:val="%1.%2.%3."/>
      <w:lvlJc w:val="left"/>
      <w:pPr>
        <w:ind w:left="2377" w:hanging="720"/>
      </w:pPr>
      <w:rPr>
        <w:rFonts w:hint="default"/>
      </w:rPr>
    </w:lvl>
    <w:lvl w:ilvl="3">
      <w:start w:val="1"/>
      <w:numFmt w:val="decimal"/>
      <w:isLgl/>
      <w:lvlText w:val="%1.%2.%3.%4."/>
      <w:lvlJc w:val="left"/>
      <w:pPr>
        <w:ind w:left="3185" w:hanging="720"/>
      </w:pPr>
      <w:rPr>
        <w:rFonts w:hint="default"/>
      </w:rPr>
    </w:lvl>
    <w:lvl w:ilvl="4">
      <w:start w:val="1"/>
      <w:numFmt w:val="decimal"/>
      <w:isLgl/>
      <w:lvlText w:val="%1.%2.%3.%4.%5."/>
      <w:lvlJc w:val="left"/>
      <w:pPr>
        <w:ind w:left="4353" w:hanging="1080"/>
      </w:pPr>
      <w:rPr>
        <w:rFonts w:hint="default"/>
      </w:rPr>
    </w:lvl>
    <w:lvl w:ilvl="5">
      <w:start w:val="1"/>
      <w:numFmt w:val="decimal"/>
      <w:isLgl/>
      <w:lvlText w:val="%1.%2.%3.%4.%5.%6."/>
      <w:lvlJc w:val="left"/>
      <w:pPr>
        <w:ind w:left="5161" w:hanging="1080"/>
      </w:pPr>
      <w:rPr>
        <w:rFonts w:hint="default"/>
      </w:rPr>
    </w:lvl>
    <w:lvl w:ilvl="6">
      <w:start w:val="1"/>
      <w:numFmt w:val="decimal"/>
      <w:isLgl/>
      <w:lvlText w:val="%1.%2.%3.%4.%5.%6.%7."/>
      <w:lvlJc w:val="left"/>
      <w:pPr>
        <w:ind w:left="6329" w:hanging="1440"/>
      </w:pPr>
      <w:rPr>
        <w:rFonts w:hint="default"/>
      </w:rPr>
    </w:lvl>
    <w:lvl w:ilvl="7">
      <w:start w:val="1"/>
      <w:numFmt w:val="decimal"/>
      <w:isLgl/>
      <w:lvlText w:val="%1.%2.%3.%4.%5.%6.%7.%8."/>
      <w:lvlJc w:val="left"/>
      <w:pPr>
        <w:ind w:left="7137" w:hanging="1440"/>
      </w:pPr>
      <w:rPr>
        <w:rFonts w:hint="default"/>
      </w:rPr>
    </w:lvl>
    <w:lvl w:ilvl="8">
      <w:start w:val="1"/>
      <w:numFmt w:val="decimal"/>
      <w:isLgl/>
      <w:lvlText w:val="%1.%2.%3.%4.%5.%6.%7.%8.%9."/>
      <w:lvlJc w:val="left"/>
      <w:pPr>
        <w:ind w:left="8305" w:hanging="1800"/>
      </w:pPr>
      <w:rPr>
        <w:rFonts w:hint="default"/>
      </w:rPr>
    </w:lvl>
  </w:abstractNum>
  <w:abstractNum w:abstractNumId="26" w15:restartNumberingAfterBreak="0">
    <w:nsid w:val="5FDB1995"/>
    <w:multiLevelType w:val="multilevel"/>
    <w:tmpl w:val="2660B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F8074F"/>
    <w:multiLevelType w:val="hybridMultilevel"/>
    <w:tmpl w:val="3064B27C"/>
    <w:lvl w:ilvl="0" w:tplc="21D2CBF0">
      <w:start w:val="4"/>
      <w:numFmt w:val="decimal"/>
      <w:lvlText w:val="%1"/>
      <w:lvlJc w:val="left"/>
      <w:pPr>
        <w:ind w:left="1494" w:hanging="360"/>
      </w:pPr>
      <w:rPr>
        <w:rFonts w:hint="default"/>
        <w:b/>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649A2B34"/>
    <w:multiLevelType w:val="multilevel"/>
    <w:tmpl w:val="4CBC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78360C"/>
    <w:multiLevelType w:val="hybridMultilevel"/>
    <w:tmpl w:val="4D60DFB8"/>
    <w:lvl w:ilvl="0" w:tplc="5A549BA4">
      <w:numFmt w:val="bullet"/>
      <w:lvlText w:val="-"/>
      <w:lvlJc w:val="left"/>
      <w:pPr>
        <w:ind w:left="1500" w:hanging="360"/>
      </w:pPr>
      <w:rPr>
        <w:rFonts w:ascii="Times New Roman" w:eastAsiaTheme="minorHAnsi" w:hAnsi="Times New Roman" w:cs="Times New Roman" w:hint="default"/>
        <w:sz w:val="23"/>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0" w15:restartNumberingAfterBreak="0">
    <w:nsid w:val="67AC726A"/>
    <w:multiLevelType w:val="hybridMultilevel"/>
    <w:tmpl w:val="C9F65EA6"/>
    <w:lvl w:ilvl="0" w:tplc="3BA205D2">
      <w:start w:val="2"/>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1" w15:restartNumberingAfterBreak="0">
    <w:nsid w:val="6FCB7E8E"/>
    <w:multiLevelType w:val="hybridMultilevel"/>
    <w:tmpl w:val="C504C1D8"/>
    <w:lvl w:ilvl="0" w:tplc="D8A26762">
      <w:start w:val="1"/>
      <w:numFmt w:val="decimal"/>
      <w:lvlText w:val="%1."/>
      <w:lvlJc w:val="lef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8B522B"/>
    <w:multiLevelType w:val="hybridMultilevel"/>
    <w:tmpl w:val="15943C20"/>
    <w:lvl w:ilvl="0" w:tplc="FED60DD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671A4">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681666">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524370">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98B3BE">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7204D4">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DC6954">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FAA90E">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3E795C">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0971E7A"/>
    <w:multiLevelType w:val="hybridMultilevel"/>
    <w:tmpl w:val="6C08C7A2"/>
    <w:lvl w:ilvl="0" w:tplc="0427000F">
      <w:start w:val="1"/>
      <w:numFmt w:val="decimal"/>
      <w:lvlText w:val="%1."/>
      <w:lvlJc w:val="left"/>
      <w:pPr>
        <w:ind w:left="900" w:hanging="360"/>
      </w:pPr>
      <w:rPr>
        <w:rFonts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34" w15:restartNumberingAfterBreak="0">
    <w:nsid w:val="71657C2F"/>
    <w:multiLevelType w:val="multilevel"/>
    <w:tmpl w:val="BC0005C6"/>
    <w:lvl w:ilvl="0">
      <w:start w:val="4"/>
      <w:numFmt w:val="decimal"/>
      <w:lvlText w:val="%1."/>
      <w:lvlJc w:val="left"/>
      <w:pPr>
        <w:ind w:left="11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592"/>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1"/>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1"/>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1"/>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1"/>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1"/>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1"/>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1"/>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1AD373B"/>
    <w:multiLevelType w:val="hybridMultilevel"/>
    <w:tmpl w:val="0510B764"/>
    <w:lvl w:ilvl="0" w:tplc="40B496C8">
      <w:start w:val="2"/>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36" w15:restartNumberingAfterBreak="0">
    <w:nsid w:val="75EA7260"/>
    <w:multiLevelType w:val="multilevel"/>
    <w:tmpl w:val="2DB4D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3758B6"/>
    <w:multiLevelType w:val="hybridMultilevel"/>
    <w:tmpl w:val="0D4ED41C"/>
    <w:lvl w:ilvl="0" w:tplc="FFFFFFFF">
      <w:start w:val="1"/>
      <w:numFmt w:val="decimal"/>
      <w:lvlText w:val="%1."/>
      <w:lvlJc w:val="left"/>
      <w:pPr>
        <w:ind w:left="1013" w:hanging="360"/>
      </w:pPr>
      <w:rPr>
        <w:rFonts w:hint="default"/>
      </w:rPr>
    </w:lvl>
    <w:lvl w:ilvl="1" w:tplc="FFFFFFFF" w:tentative="1">
      <w:start w:val="1"/>
      <w:numFmt w:val="lowerLetter"/>
      <w:lvlText w:val="%2."/>
      <w:lvlJc w:val="left"/>
      <w:pPr>
        <w:ind w:left="1553" w:hanging="360"/>
      </w:pPr>
    </w:lvl>
    <w:lvl w:ilvl="2" w:tplc="FFFFFFFF" w:tentative="1">
      <w:start w:val="1"/>
      <w:numFmt w:val="lowerRoman"/>
      <w:lvlText w:val="%3."/>
      <w:lvlJc w:val="right"/>
      <w:pPr>
        <w:ind w:left="2273" w:hanging="180"/>
      </w:pPr>
    </w:lvl>
    <w:lvl w:ilvl="3" w:tplc="FFFFFFFF" w:tentative="1">
      <w:start w:val="1"/>
      <w:numFmt w:val="decimal"/>
      <w:lvlText w:val="%4."/>
      <w:lvlJc w:val="left"/>
      <w:pPr>
        <w:ind w:left="2993" w:hanging="360"/>
      </w:pPr>
    </w:lvl>
    <w:lvl w:ilvl="4" w:tplc="FFFFFFFF" w:tentative="1">
      <w:start w:val="1"/>
      <w:numFmt w:val="lowerLetter"/>
      <w:lvlText w:val="%5."/>
      <w:lvlJc w:val="left"/>
      <w:pPr>
        <w:ind w:left="3713" w:hanging="360"/>
      </w:pPr>
    </w:lvl>
    <w:lvl w:ilvl="5" w:tplc="FFFFFFFF" w:tentative="1">
      <w:start w:val="1"/>
      <w:numFmt w:val="lowerRoman"/>
      <w:lvlText w:val="%6."/>
      <w:lvlJc w:val="right"/>
      <w:pPr>
        <w:ind w:left="4433" w:hanging="180"/>
      </w:pPr>
    </w:lvl>
    <w:lvl w:ilvl="6" w:tplc="FFFFFFFF" w:tentative="1">
      <w:start w:val="1"/>
      <w:numFmt w:val="decimal"/>
      <w:lvlText w:val="%7."/>
      <w:lvlJc w:val="left"/>
      <w:pPr>
        <w:ind w:left="5153" w:hanging="360"/>
      </w:pPr>
    </w:lvl>
    <w:lvl w:ilvl="7" w:tplc="FFFFFFFF" w:tentative="1">
      <w:start w:val="1"/>
      <w:numFmt w:val="lowerLetter"/>
      <w:lvlText w:val="%8."/>
      <w:lvlJc w:val="left"/>
      <w:pPr>
        <w:ind w:left="5873" w:hanging="360"/>
      </w:pPr>
    </w:lvl>
    <w:lvl w:ilvl="8" w:tplc="FFFFFFFF" w:tentative="1">
      <w:start w:val="1"/>
      <w:numFmt w:val="lowerRoman"/>
      <w:lvlText w:val="%9."/>
      <w:lvlJc w:val="right"/>
      <w:pPr>
        <w:ind w:left="6593" w:hanging="180"/>
      </w:pPr>
    </w:lvl>
  </w:abstractNum>
  <w:num w:numId="1" w16cid:durableId="1442846390">
    <w:abstractNumId w:val="16"/>
  </w:num>
  <w:num w:numId="2" w16cid:durableId="202718551">
    <w:abstractNumId w:val="5"/>
  </w:num>
  <w:num w:numId="3" w16cid:durableId="2044019031">
    <w:abstractNumId w:val="13"/>
  </w:num>
  <w:num w:numId="4" w16cid:durableId="1170633227">
    <w:abstractNumId w:val="8"/>
  </w:num>
  <w:num w:numId="5" w16cid:durableId="131095786">
    <w:abstractNumId w:val="34"/>
  </w:num>
  <w:num w:numId="6" w16cid:durableId="1775204731">
    <w:abstractNumId w:val="32"/>
  </w:num>
  <w:num w:numId="7" w16cid:durableId="386076077">
    <w:abstractNumId w:val="12"/>
  </w:num>
  <w:num w:numId="8" w16cid:durableId="917396660">
    <w:abstractNumId w:val="18"/>
  </w:num>
  <w:num w:numId="9" w16cid:durableId="1801457848">
    <w:abstractNumId w:val="33"/>
  </w:num>
  <w:num w:numId="10" w16cid:durableId="1807626119">
    <w:abstractNumId w:val="31"/>
  </w:num>
  <w:num w:numId="11" w16cid:durableId="2066637204">
    <w:abstractNumId w:val="2"/>
  </w:num>
  <w:num w:numId="12" w16cid:durableId="1557617628">
    <w:abstractNumId w:val="0"/>
  </w:num>
  <w:num w:numId="13" w16cid:durableId="1307735323">
    <w:abstractNumId w:val="37"/>
  </w:num>
  <w:num w:numId="14" w16cid:durableId="292714716">
    <w:abstractNumId w:val="25"/>
  </w:num>
  <w:num w:numId="15" w16cid:durableId="1337150224">
    <w:abstractNumId w:val="9"/>
  </w:num>
  <w:num w:numId="16" w16cid:durableId="721906686">
    <w:abstractNumId w:val="7"/>
  </w:num>
  <w:num w:numId="17" w16cid:durableId="1785686641">
    <w:abstractNumId w:val="19"/>
  </w:num>
  <w:num w:numId="18" w16cid:durableId="1934701649">
    <w:abstractNumId w:val="4"/>
  </w:num>
  <w:num w:numId="19" w16cid:durableId="690499138">
    <w:abstractNumId w:val="27"/>
  </w:num>
  <w:num w:numId="20" w16cid:durableId="1506172200">
    <w:abstractNumId w:val="36"/>
  </w:num>
  <w:num w:numId="21" w16cid:durableId="1672948685">
    <w:abstractNumId w:val="1"/>
  </w:num>
  <w:num w:numId="22" w16cid:durableId="2013413928">
    <w:abstractNumId w:val="6"/>
  </w:num>
  <w:num w:numId="23" w16cid:durableId="1256012572">
    <w:abstractNumId w:val="3"/>
  </w:num>
  <w:num w:numId="24" w16cid:durableId="807434190">
    <w:abstractNumId w:val="30"/>
  </w:num>
  <w:num w:numId="25" w16cid:durableId="119034711">
    <w:abstractNumId w:val="14"/>
  </w:num>
  <w:num w:numId="26" w16cid:durableId="1605504433">
    <w:abstractNumId w:val="26"/>
  </w:num>
  <w:num w:numId="27" w16cid:durableId="547493417">
    <w:abstractNumId w:val="35"/>
  </w:num>
  <w:num w:numId="28" w16cid:durableId="1183319238">
    <w:abstractNumId w:val="11"/>
  </w:num>
  <w:num w:numId="29" w16cid:durableId="155847379">
    <w:abstractNumId w:val="23"/>
  </w:num>
  <w:num w:numId="30" w16cid:durableId="726998701">
    <w:abstractNumId w:val="20"/>
  </w:num>
  <w:num w:numId="31" w16cid:durableId="1171063726">
    <w:abstractNumId w:val="10"/>
  </w:num>
  <w:num w:numId="32" w16cid:durableId="2022078608">
    <w:abstractNumId w:val="22"/>
  </w:num>
  <w:num w:numId="33" w16cid:durableId="1808277660">
    <w:abstractNumId w:val="15"/>
  </w:num>
  <w:num w:numId="34" w16cid:durableId="116262587">
    <w:abstractNumId w:val="21"/>
  </w:num>
  <w:num w:numId="35" w16cid:durableId="961036782">
    <w:abstractNumId w:val="29"/>
  </w:num>
  <w:num w:numId="36" w16cid:durableId="1375421181">
    <w:abstractNumId w:val="24"/>
  </w:num>
  <w:num w:numId="37" w16cid:durableId="754014031">
    <w:abstractNumId w:val="17"/>
  </w:num>
  <w:num w:numId="38" w16cid:durableId="10959068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E65"/>
    <w:rsid w:val="000012AA"/>
    <w:rsid w:val="000030CC"/>
    <w:rsid w:val="00004ECC"/>
    <w:rsid w:val="00006F3D"/>
    <w:rsid w:val="0000715E"/>
    <w:rsid w:val="000071F5"/>
    <w:rsid w:val="00010E2A"/>
    <w:rsid w:val="00012264"/>
    <w:rsid w:val="000130C2"/>
    <w:rsid w:val="000163D5"/>
    <w:rsid w:val="00020C11"/>
    <w:rsid w:val="00022D04"/>
    <w:rsid w:val="000268FD"/>
    <w:rsid w:val="000316F0"/>
    <w:rsid w:val="00035B50"/>
    <w:rsid w:val="00035B74"/>
    <w:rsid w:val="00035DB2"/>
    <w:rsid w:val="00036832"/>
    <w:rsid w:val="00036A0C"/>
    <w:rsid w:val="00043F96"/>
    <w:rsid w:val="00043FF0"/>
    <w:rsid w:val="00045629"/>
    <w:rsid w:val="00054CCD"/>
    <w:rsid w:val="000557E6"/>
    <w:rsid w:val="000571A9"/>
    <w:rsid w:val="00061861"/>
    <w:rsid w:val="000654C7"/>
    <w:rsid w:val="000702D9"/>
    <w:rsid w:val="000746D3"/>
    <w:rsid w:val="00075C68"/>
    <w:rsid w:val="000845A5"/>
    <w:rsid w:val="00093A5A"/>
    <w:rsid w:val="0009433E"/>
    <w:rsid w:val="00097169"/>
    <w:rsid w:val="000A1E6C"/>
    <w:rsid w:val="000A3E1D"/>
    <w:rsid w:val="000A5347"/>
    <w:rsid w:val="000A75ED"/>
    <w:rsid w:val="000B1CD8"/>
    <w:rsid w:val="000B2156"/>
    <w:rsid w:val="000B59B4"/>
    <w:rsid w:val="000B76E0"/>
    <w:rsid w:val="000D0CC8"/>
    <w:rsid w:val="000D2182"/>
    <w:rsid w:val="000D495D"/>
    <w:rsid w:val="000E0546"/>
    <w:rsid w:val="000F1A5B"/>
    <w:rsid w:val="000F4314"/>
    <w:rsid w:val="001011DF"/>
    <w:rsid w:val="00102FC7"/>
    <w:rsid w:val="0010503F"/>
    <w:rsid w:val="00106EF5"/>
    <w:rsid w:val="0011091B"/>
    <w:rsid w:val="00113E3F"/>
    <w:rsid w:val="00115D52"/>
    <w:rsid w:val="00117978"/>
    <w:rsid w:val="001205E2"/>
    <w:rsid w:val="00121F3A"/>
    <w:rsid w:val="001246C4"/>
    <w:rsid w:val="00126909"/>
    <w:rsid w:val="0012732D"/>
    <w:rsid w:val="00133F22"/>
    <w:rsid w:val="001359A1"/>
    <w:rsid w:val="001363A2"/>
    <w:rsid w:val="001413D1"/>
    <w:rsid w:val="00141B44"/>
    <w:rsid w:val="00153BA6"/>
    <w:rsid w:val="00157CFD"/>
    <w:rsid w:val="00157E6D"/>
    <w:rsid w:val="00160AAC"/>
    <w:rsid w:val="001668E7"/>
    <w:rsid w:val="00174D40"/>
    <w:rsid w:val="00182606"/>
    <w:rsid w:val="0018634C"/>
    <w:rsid w:val="00190843"/>
    <w:rsid w:val="00190B57"/>
    <w:rsid w:val="00190FAF"/>
    <w:rsid w:val="00195667"/>
    <w:rsid w:val="001962D0"/>
    <w:rsid w:val="00196880"/>
    <w:rsid w:val="001974BA"/>
    <w:rsid w:val="001A640B"/>
    <w:rsid w:val="001B040A"/>
    <w:rsid w:val="001B18B2"/>
    <w:rsid w:val="001B4917"/>
    <w:rsid w:val="001C248B"/>
    <w:rsid w:val="001C3584"/>
    <w:rsid w:val="001C60BC"/>
    <w:rsid w:val="001C65CD"/>
    <w:rsid w:val="001D0338"/>
    <w:rsid w:val="001D5D26"/>
    <w:rsid w:val="001D5DA3"/>
    <w:rsid w:val="001D78C3"/>
    <w:rsid w:val="001E22D6"/>
    <w:rsid w:val="001E7C92"/>
    <w:rsid w:val="001F6714"/>
    <w:rsid w:val="001F6E04"/>
    <w:rsid w:val="002044A6"/>
    <w:rsid w:val="00211DA2"/>
    <w:rsid w:val="00215061"/>
    <w:rsid w:val="0022004A"/>
    <w:rsid w:val="00223C91"/>
    <w:rsid w:val="00223F33"/>
    <w:rsid w:val="002311E4"/>
    <w:rsid w:val="00231A8D"/>
    <w:rsid w:val="00233C4C"/>
    <w:rsid w:val="00233CE2"/>
    <w:rsid w:val="00234EDF"/>
    <w:rsid w:val="00243559"/>
    <w:rsid w:val="00251F06"/>
    <w:rsid w:val="00257089"/>
    <w:rsid w:val="00260B5C"/>
    <w:rsid w:val="00263294"/>
    <w:rsid w:val="00265DB7"/>
    <w:rsid w:val="00277BBF"/>
    <w:rsid w:val="00277F8C"/>
    <w:rsid w:val="00281BC2"/>
    <w:rsid w:val="00284F48"/>
    <w:rsid w:val="002852CC"/>
    <w:rsid w:val="00287C12"/>
    <w:rsid w:val="00291831"/>
    <w:rsid w:val="00294512"/>
    <w:rsid w:val="002A29CF"/>
    <w:rsid w:val="002A2AF9"/>
    <w:rsid w:val="002A6202"/>
    <w:rsid w:val="002B0A8C"/>
    <w:rsid w:val="002B0E8A"/>
    <w:rsid w:val="002B1175"/>
    <w:rsid w:val="002B11DF"/>
    <w:rsid w:val="002B2166"/>
    <w:rsid w:val="002B3C54"/>
    <w:rsid w:val="002B4832"/>
    <w:rsid w:val="002B582A"/>
    <w:rsid w:val="002B6F90"/>
    <w:rsid w:val="002C1189"/>
    <w:rsid w:val="002C5897"/>
    <w:rsid w:val="002D575D"/>
    <w:rsid w:val="002E1B08"/>
    <w:rsid w:val="002E1B77"/>
    <w:rsid w:val="002E261F"/>
    <w:rsid w:val="002E5D49"/>
    <w:rsid w:val="002F178E"/>
    <w:rsid w:val="002F1C89"/>
    <w:rsid w:val="00300295"/>
    <w:rsid w:val="00300EBF"/>
    <w:rsid w:val="00301D11"/>
    <w:rsid w:val="0030415C"/>
    <w:rsid w:val="0030500E"/>
    <w:rsid w:val="00305D7E"/>
    <w:rsid w:val="00305FC6"/>
    <w:rsid w:val="003076EF"/>
    <w:rsid w:val="00311138"/>
    <w:rsid w:val="003117BC"/>
    <w:rsid w:val="00316C5A"/>
    <w:rsid w:val="003247DD"/>
    <w:rsid w:val="00326DA3"/>
    <w:rsid w:val="0033000D"/>
    <w:rsid w:val="003328B9"/>
    <w:rsid w:val="003469E9"/>
    <w:rsid w:val="003471FB"/>
    <w:rsid w:val="003475D4"/>
    <w:rsid w:val="0035317F"/>
    <w:rsid w:val="00354588"/>
    <w:rsid w:val="003549DA"/>
    <w:rsid w:val="003550CD"/>
    <w:rsid w:val="00356454"/>
    <w:rsid w:val="00370E37"/>
    <w:rsid w:val="0037714F"/>
    <w:rsid w:val="0038498C"/>
    <w:rsid w:val="00387AC3"/>
    <w:rsid w:val="00392E2F"/>
    <w:rsid w:val="0039340A"/>
    <w:rsid w:val="003939F1"/>
    <w:rsid w:val="003A057D"/>
    <w:rsid w:val="003A54FE"/>
    <w:rsid w:val="003B0B35"/>
    <w:rsid w:val="003B3F21"/>
    <w:rsid w:val="003B7A66"/>
    <w:rsid w:val="003C5485"/>
    <w:rsid w:val="003C6A7C"/>
    <w:rsid w:val="003D2374"/>
    <w:rsid w:val="003D301E"/>
    <w:rsid w:val="003E12E3"/>
    <w:rsid w:val="003E3F28"/>
    <w:rsid w:val="003E43F2"/>
    <w:rsid w:val="003E4E30"/>
    <w:rsid w:val="003E5659"/>
    <w:rsid w:val="003F3891"/>
    <w:rsid w:val="003F569B"/>
    <w:rsid w:val="003F64D2"/>
    <w:rsid w:val="003F7D0C"/>
    <w:rsid w:val="004004EB"/>
    <w:rsid w:val="00402511"/>
    <w:rsid w:val="00402B51"/>
    <w:rsid w:val="004060F9"/>
    <w:rsid w:val="00407B13"/>
    <w:rsid w:val="00410DB8"/>
    <w:rsid w:val="004137A0"/>
    <w:rsid w:val="00413F5C"/>
    <w:rsid w:val="004141E1"/>
    <w:rsid w:val="004153B6"/>
    <w:rsid w:val="00416371"/>
    <w:rsid w:val="00416718"/>
    <w:rsid w:val="00421B36"/>
    <w:rsid w:val="00427291"/>
    <w:rsid w:val="00430E68"/>
    <w:rsid w:val="00431B5F"/>
    <w:rsid w:val="00437E38"/>
    <w:rsid w:val="004412E9"/>
    <w:rsid w:val="004435C9"/>
    <w:rsid w:val="00443DE8"/>
    <w:rsid w:val="004557CC"/>
    <w:rsid w:val="00456AAF"/>
    <w:rsid w:val="00461755"/>
    <w:rsid w:val="00463BE1"/>
    <w:rsid w:val="0046564C"/>
    <w:rsid w:val="00465F72"/>
    <w:rsid w:val="0047428F"/>
    <w:rsid w:val="004750A9"/>
    <w:rsid w:val="00484B5C"/>
    <w:rsid w:val="004851A3"/>
    <w:rsid w:val="004857E2"/>
    <w:rsid w:val="00486E0B"/>
    <w:rsid w:val="00487208"/>
    <w:rsid w:val="00491459"/>
    <w:rsid w:val="004935A8"/>
    <w:rsid w:val="00494380"/>
    <w:rsid w:val="00495E89"/>
    <w:rsid w:val="004978F6"/>
    <w:rsid w:val="00497EBC"/>
    <w:rsid w:val="004A0482"/>
    <w:rsid w:val="004A0541"/>
    <w:rsid w:val="004A402F"/>
    <w:rsid w:val="004A652C"/>
    <w:rsid w:val="004B2425"/>
    <w:rsid w:val="004C215E"/>
    <w:rsid w:val="004C3F00"/>
    <w:rsid w:val="004C4A31"/>
    <w:rsid w:val="004C4A59"/>
    <w:rsid w:val="004C6776"/>
    <w:rsid w:val="004D0486"/>
    <w:rsid w:val="004D4E20"/>
    <w:rsid w:val="004D4EEC"/>
    <w:rsid w:val="004D5D0F"/>
    <w:rsid w:val="004D635B"/>
    <w:rsid w:val="004E452B"/>
    <w:rsid w:val="004E588C"/>
    <w:rsid w:val="004F34C6"/>
    <w:rsid w:val="004F538E"/>
    <w:rsid w:val="00503CE4"/>
    <w:rsid w:val="00504702"/>
    <w:rsid w:val="00505FC3"/>
    <w:rsid w:val="00506949"/>
    <w:rsid w:val="00506A15"/>
    <w:rsid w:val="00513B11"/>
    <w:rsid w:val="00516130"/>
    <w:rsid w:val="00517320"/>
    <w:rsid w:val="0052152E"/>
    <w:rsid w:val="00522F6B"/>
    <w:rsid w:val="00525F1B"/>
    <w:rsid w:val="00527702"/>
    <w:rsid w:val="00532BA5"/>
    <w:rsid w:val="00533CDB"/>
    <w:rsid w:val="005360B5"/>
    <w:rsid w:val="005400E1"/>
    <w:rsid w:val="00543CB6"/>
    <w:rsid w:val="00552F87"/>
    <w:rsid w:val="00560F2D"/>
    <w:rsid w:val="0056179D"/>
    <w:rsid w:val="00561D21"/>
    <w:rsid w:val="005647B7"/>
    <w:rsid w:val="00564859"/>
    <w:rsid w:val="00564920"/>
    <w:rsid w:val="005657DB"/>
    <w:rsid w:val="00566B53"/>
    <w:rsid w:val="00567C47"/>
    <w:rsid w:val="00567D6E"/>
    <w:rsid w:val="005724A3"/>
    <w:rsid w:val="0057372A"/>
    <w:rsid w:val="00574883"/>
    <w:rsid w:val="00575025"/>
    <w:rsid w:val="00580095"/>
    <w:rsid w:val="0058178D"/>
    <w:rsid w:val="0058737C"/>
    <w:rsid w:val="00587AB4"/>
    <w:rsid w:val="00590FE1"/>
    <w:rsid w:val="005936EE"/>
    <w:rsid w:val="005979E8"/>
    <w:rsid w:val="005A50BC"/>
    <w:rsid w:val="005B023C"/>
    <w:rsid w:val="005B1561"/>
    <w:rsid w:val="005B1F06"/>
    <w:rsid w:val="005B3FD8"/>
    <w:rsid w:val="005B539B"/>
    <w:rsid w:val="005C272A"/>
    <w:rsid w:val="005D28E0"/>
    <w:rsid w:val="005D63AC"/>
    <w:rsid w:val="005D6576"/>
    <w:rsid w:val="005D6CDF"/>
    <w:rsid w:val="005D7098"/>
    <w:rsid w:val="005E0DD1"/>
    <w:rsid w:val="005E2C3F"/>
    <w:rsid w:val="005E4D60"/>
    <w:rsid w:val="005E5361"/>
    <w:rsid w:val="005E5561"/>
    <w:rsid w:val="005E69C4"/>
    <w:rsid w:val="005F12EC"/>
    <w:rsid w:val="005F2C8B"/>
    <w:rsid w:val="005F3AA5"/>
    <w:rsid w:val="00600758"/>
    <w:rsid w:val="00604AD9"/>
    <w:rsid w:val="006077AC"/>
    <w:rsid w:val="00624FE6"/>
    <w:rsid w:val="0062537E"/>
    <w:rsid w:val="00625902"/>
    <w:rsid w:val="00626414"/>
    <w:rsid w:val="00627988"/>
    <w:rsid w:val="00635255"/>
    <w:rsid w:val="0063670E"/>
    <w:rsid w:val="00642CF4"/>
    <w:rsid w:val="00647677"/>
    <w:rsid w:val="00650978"/>
    <w:rsid w:val="006516FD"/>
    <w:rsid w:val="006612BC"/>
    <w:rsid w:val="00664D2E"/>
    <w:rsid w:val="00672651"/>
    <w:rsid w:val="006775FB"/>
    <w:rsid w:val="00681B12"/>
    <w:rsid w:val="006842E6"/>
    <w:rsid w:val="00684AB6"/>
    <w:rsid w:val="006866D8"/>
    <w:rsid w:val="00690BF0"/>
    <w:rsid w:val="0069127F"/>
    <w:rsid w:val="006924A0"/>
    <w:rsid w:val="00694FC1"/>
    <w:rsid w:val="006963F9"/>
    <w:rsid w:val="00697444"/>
    <w:rsid w:val="00697E65"/>
    <w:rsid w:val="006A028E"/>
    <w:rsid w:val="006A076B"/>
    <w:rsid w:val="006A0DE3"/>
    <w:rsid w:val="006A5EFE"/>
    <w:rsid w:val="006B28AA"/>
    <w:rsid w:val="006B3F25"/>
    <w:rsid w:val="006C04FA"/>
    <w:rsid w:val="006C0A8F"/>
    <w:rsid w:val="006C1A62"/>
    <w:rsid w:val="006C2D56"/>
    <w:rsid w:val="006C4BA0"/>
    <w:rsid w:val="006C506F"/>
    <w:rsid w:val="006D02ED"/>
    <w:rsid w:val="006D1C8F"/>
    <w:rsid w:val="006D35AC"/>
    <w:rsid w:val="006E0BE2"/>
    <w:rsid w:val="006F0329"/>
    <w:rsid w:val="006F668F"/>
    <w:rsid w:val="006F7DA4"/>
    <w:rsid w:val="00701013"/>
    <w:rsid w:val="00703CB9"/>
    <w:rsid w:val="00704CCA"/>
    <w:rsid w:val="007124E0"/>
    <w:rsid w:val="007127CF"/>
    <w:rsid w:val="00712BC7"/>
    <w:rsid w:val="00713087"/>
    <w:rsid w:val="0072534D"/>
    <w:rsid w:val="007304C7"/>
    <w:rsid w:val="00733149"/>
    <w:rsid w:val="0073398E"/>
    <w:rsid w:val="00735E5C"/>
    <w:rsid w:val="007420E3"/>
    <w:rsid w:val="007428A5"/>
    <w:rsid w:val="00745600"/>
    <w:rsid w:val="00761AA0"/>
    <w:rsid w:val="00766A56"/>
    <w:rsid w:val="00772297"/>
    <w:rsid w:val="00774DD2"/>
    <w:rsid w:val="00790F9D"/>
    <w:rsid w:val="007919B9"/>
    <w:rsid w:val="00793B12"/>
    <w:rsid w:val="00794CB4"/>
    <w:rsid w:val="00795A19"/>
    <w:rsid w:val="007A57CB"/>
    <w:rsid w:val="007A5E08"/>
    <w:rsid w:val="007B11BB"/>
    <w:rsid w:val="007B1C5F"/>
    <w:rsid w:val="007B53C2"/>
    <w:rsid w:val="007B5B8A"/>
    <w:rsid w:val="007D08A1"/>
    <w:rsid w:val="007D0E17"/>
    <w:rsid w:val="007D11CA"/>
    <w:rsid w:val="007D124F"/>
    <w:rsid w:val="007D3B5E"/>
    <w:rsid w:val="007D43F1"/>
    <w:rsid w:val="007D698A"/>
    <w:rsid w:val="007D72A9"/>
    <w:rsid w:val="007E0000"/>
    <w:rsid w:val="007E3252"/>
    <w:rsid w:val="007E6C72"/>
    <w:rsid w:val="007E7CC5"/>
    <w:rsid w:val="007F53C4"/>
    <w:rsid w:val="007F58F2"/>
    <w:rsid w:val="00800BE2"/>
    <w:rsid w:val="00804D62"/>
    <w:rsid w:val="0080577C"/>
    <w:rsid w:val="00807471"/>
    <w:rsid w:val="00807BBA"/>
    <w:rsid w:val="00807C60"/>
    <w:rsid w:val="00816809"/>
    <w:rsid w:val="00822543"/>
    <w:rsid w:val="00822F32"/>
    <w:rsid w:val="008245FD"/>
    <w:rsid w:val="00825E37"/>
    <w:rsid w:val="0082788E"/>
    <w:rsid w:val="008304C6"/>
    <w:rsid w:val="0083290E"/>
    <w:rsid w:val="00833C2F"/>
    <w:rsid w:val="00841C37"/>
    <w:rsid w:val="0084291C"/>
    <w:rsid w:val="00853C6C"/>
    <w:rsid w:val="00855637"/>
    <w:rsid w:val="008567F7"/>
    <w:rsid w:val="00866372"/>
    <w:rsid w:val="00866A77"/>
    <w:rsid w:val="008714B1"/>
    <w:rsid w:val="0087399B"/>
    <w:rsid w:val="00873C85"/>
    <w:rsid w:val="00874279"/>
    <w:rsid w:val="00875D2C"/>
    <w:rsid w:val="0087650E"/>
    <w:rsid w:val="00877039"/>
    <w:rsid w:val="0088173C"/>
    <w:rsid w:val="008838B5"/>
    <w:rsid w:val="00886913"/>
    <w:rsid w:val="0088750C"/>
    <w:rsid w:val="008917E9"/>
    <w:rsid w:val="0089437D"/>
    <w:rsid w:val="00897FB6"/>
    <w:rsid w:val="008A59D2"/>
    <w:rsid w:val="008A6EB0"/>
    <w:rsid w:val="008B04BE"/>
    <w:rsid w:val="008B3B62"/>
    <w:rsid w:val="008B4341"/>
    <w:rsid w:val="008B65CE"/>
    <w:rsid w:val="008C550E"/>
    <w:rsid w:val="008C78D7"/>
    <w:rsid w:val="008E3613"/>
    <w:rsid w:val="008E716F"/>
    <w:rsid w:val="008F490D"/>
    <w:rsid w:val="00901B10"/>
    <w:rsid w:val="009020B2"/>
    <w:rsid w:val="009054A3"/>
    <w:rsid w:val="00905E87"/>
    <w:rsid w:val="009065FB"/>
    <w:rsid w:val="009072B0"/>
    <w:rsid w:val="009073D7"/>
    <w:rsid w:val="009075A1"/>
    <w:rsid w:val="00907E41"/>
    <w:rsid w:val="00914A24"/>
    <w:rsid w:val="00916038"/>
    <w:rsid w:val="009203AE"/>
    <w:rsid w:val="00925D56"/>
    <w:rsid w:val="009261B5"/>
    <w:rsid w:val="009309D5"/>
    <w:rsid w:val="00930FD9"/>
    <w:rsid w:val="009311FD"/>
    <w:rsid w:val="009315B3"/>
    <w:rsid w:val="00932C02"/>
    <w:rsid w:val="0094048A"/>
    <w:rsid w:val="0094621A"/>
    <w:rsid w:val="00950757"/>
    <w:rsid w:val="00951467"/>
    <w:rsid w:val="00957A30"/>
    <w:rsid w:val="0096494D"/>
    <w:rsid w:val="00965D40"/>
    <w:rsid w:val="00971000"/>
    <w:rsid w:val="009727DF"/>
    <w:rsid w:val="00973C9D"/>
    <w:rsid w:val="00977947"/>
    <w:rsid w:val="009820F5"/>
    <w:rsid w:val="00983AA4"/>
    <w:rsid w:val="00987129"/>
    <w:rsid w:val="009967FB"/>
    <w:rsid w:val="009A2D04"/>
    <w:rsid w:val="009A66FF"/>
    <w:rsid w:val="009B1090"/>
    <w:rsid w:val="009B5271"/>
    <w:rsid w:val="009C04C2"/>
    <w:rsid w:val="009C0E32"/>
    <w:rsid w:val="009C16FF"/>
    <w:rsid w:val="009D3DCC"/>
    <w:rsid w:val="009D4B8B"/>
    <w:rsid w:val="009D5CD3"/>
    <w:rsid w:val="009D692F"/>
    <w:rsid w:val="009D7765"/>
    <w:rsid w:val="009E0264"/>
    <w:rsid w:val="009E46E5"/>
    <w:rsid w:val="009E701D"/>
    <w:rsid w:val="009F75CC"/>
    <w:rsid w:val="00A02722"/>
    <w:rsid w:val="00A0389D"/>
    <w:rsid w:val="00A053F0"/>
    <w:rsid w:val="00A11405"/>
    <w:rsid w:val="00A1278D"/>
    <w:rsid w:val="00A13229"/>
    <w:rsid w:val="00A151EB"/>
    <w:rsid w:val="00A16374"/>
    <w:rsid w:val="00A17D2C"/>
    <w:rsid w:val="00A208F8"/>
    <w:rsid w:val="00A21A42"/>
    <w:rsid w:val="00A22C59"/>
    <w:rsid w:val="00A23667"/>
    <w:rsid w:val="00A325F7"/>
    <w:rsid w:val="00A37051"/>
    <w:rsid w:val="00A40321"/>
    <w:rsid w:val="00A409A5"/>
    <w:rsid w:val="00A40BE7"/>
    <w:rsid w:val="00A43A65"/>
    <w:rsid w:val="00A52C97"/>
    <w:rsid w:val="00A52F42"/>
    <w:rsid w:val="00A55303"/>
    <w:rsid w:val="00A62699"/>
    <w:rsid w:val="00A64863"/>
    <w:rsid w:val="00A649C7"/>
    <w:rsid w:val="00A66CD3"/>
    <w:rsid w:val="00A71B43"/>
    <w:rsid w:val="00A824BB"/>
    <w:rsid w:val="00A82718"/>
    <w:rsid w:val="00AA23B4"/>
    <w:rsid w:val="00AA3A1F"/>
    <w:rsid w:val="00AA40AC"/>
    <w:rsid w:val="00AA458A"/>
    <w:rsid w:val="00AB642F"/>
    <w:rsid w:val="00AC78BE"/>
    <w:rsid w:val="00AD0683"/>
    <w:rsid w:val="00AD12FF"/>
    <w:rsid w:val="00AD2A45"/>
    <w:rsid w:val="00AD34C9"/>
    <w:rsid w:val="00AD4F54"/>
    <w:rsid w:val="00AD7C26"/>
    <w:rsid w:val="00AE1EF9"/>
    <w:rsid w:val="00AE260A"/>
    <w:rsid w:val="00AE4586"/>
    <w:rsid w:val="00AE60E0"/>
    <w:rsid w:val="00AF39B1"/>
    <w:rsid w:val="00AF3A9B"/>
    <w:rsid w:val="00AF545F"/>
    <w:rsid w:val="00B01887"/>
    <w:rsid w:val="00B031B9"/>
    <w:rsid w:val="00B166D1"/>
    <w:rsid w:val="00B23A1B"/>
    <w:rsid w:val="00B23E64"/>
    <w:rsid w:val="00B2764A"/>
    <w:rsid w:val="00B314ED"/>
    <w:rsid w:val="00B348A1"/>
    <w:rsid w:val="00B35B0F"/>
    <w:rsid w:val="00B3717D"/>
    <w:rsid w:val="00B377E8"/>
    <w:rsid w:val="00B4026D"/>
    <w:rsid w:val="00B43B31"/>
    <w:rsid w:val="00B468C0"/>
    <w:rsid w:val="00B52125"/>
    <w:rsid w:val="00B627A1"/>
    <w:rsid w:val="00B646CC"/>
    <w:rsid w:val="00B658E7"/>
    <w:rsid w:val="00B6711A"/>
    <w:rsid w:val="00B733E5"/>
    <w:rsid w:val="00B7486C"/>
    <w:rsid w:val="00B754EB"/>
    <w:rsid w:val="00B767D1"/>
    <w:rsid w:val="00B76C4D"/>
    <w:rsid w:val="00B84A62"/>
    <w:rsid w:val="00B92A7F"/>
    <w:rsid w:val="00B94C47"/>
    <w:rsid w:val="00BA5673"/>
    <w:rsid w:val="00BA6C0C"/>
    <w:rsid w:val="00BA7450"/>
    <w:rsid w:val="00BA7A04"/>
    <w:rsid w:val="00BB1AD6"/>
    <w:rsid w:val="00BB46E7"/>
    <w:rsid w:val="00BB5B4F"/>
    <w:rsid w:val="00BB61D9"/>
    <w:rsid w:val="00BC0169"/>
    <w:rsid w:val="00BC083A"/>
    <w:rsid w:val="00BC6C60"/>
    <w:rsid w:val="00BC766F"/>
    <w:rsid w:val="00BD224F"/>
    <w:rsid w:val="00BD48CD"/>
    <w:rsid w:val="00BE0139"/>
    <w:rsid w:val="00BE6989"/>
    <w:rsid w:val="00BF28FB"/>
    <w:rsid w:val="00BF3A94"/>
    <w:rsid w:val="00BF64B1"/>
    <w:rsid w:val="00C0250E"/>
    <w:rsid w:val="00C061E5"/>
    <w:rsid w:val="00C067E9"/>
    <w:rsid w:val="00C13FFB"/>
    <w:rsid w:val="00C144F8"/>
    <w:rsid w:val="00C1785A"/>
    <w:rsid w:val="00C2010A"/>
    <w:rsid w:val="00C21C1A"/>
    <w:rsid w:val="00C23568"/>
    <w:rsid w:val="00C3146D"/>
    <w:rsid w:val="00C31810"/>
    <w:rsid w:val="00C35548"/>
    <w:rsid w:val="00C36F2B"/>
    <w:rsid w:val="00C373CC"/>
    <w:rsid w:val="00C42500"/>
    <w:rsid w:val="00C441D9"/>
    <w:rsid w:val="00C447A1"/>
    <w:rsid w:val="00C52A99"/>
    <w:rsid w:val="00C65648"/>
    <w:rsid w:val="00C67E44"/>
    <w:rsid w:val="00C72BE4"/>
    <w:rsid w:val="00C75DF2"/>
    <w:rsid w:val="00C776F3"/>
    <w:rsid w:val="00C854AB"/>
    <w:rsid w:val="00C86057"/>
    <w:rsid w:val="00C92255"/>
    <w:rsid w:val="00C964EC"/>
    <w:rsid w:val="00C97CE4"/>
    <w:rsid w:val="00C97EDF"/>
    <w:rsid w:val="00CA059C"/>
    <w:rsid w:val="00CA2764"/>
    <w:rsid w:val="00CA35A0"/>
    <w:rsid w:val="00CA78CD"/>
    <w:rsid w:val="00CB01BE"/>
    <w:rsid w:val="00CB1105"/>
    <w:rsid w:val="00CB4E67"/>
    <w:rsid w:val="00CB550E"/>
    <w:rsid w:val="00CB6B76"/>
    <w:rsid w:val="00CB7C84"/>
    <w:rsid w:val="00CC2AC1"/>
    <w:rsid w:val="00CC2B6C"/>
    <w:rsid w:val="00CC3AF3"/>
    <w:rsid w:val="00CC3FD2"/>
    <w:rsid w:val="00CC543A"/>
    <w:rsid w:val="00CC5A9A"/>
    <w:rsid w:val="00CC5DF1"/>
    <w:rsid w:val="00CC63CF"/>
    <w:rsid w:val="00CD2161"/>
    <w:rsid w:val="00CD7602"/>
    <w:rsid w:val="00CE2AA2"/>
    <w:rsid w:val="00CE496F"/>
    <w:rsid w:val="00CF7D8D"/>
    <w:rsid w:val="00D0550A"/>
    <w:rsid w:val="00D107CC"/>
    <w:rsid w:val="00D133E5"/>
    <w:rsid w:val="00D14827"/>
    <w:rsid w:val="00D17012"/>
    <w:rsid w:val="00D27142"/>
    <w:rsid w:val="00D3013B"/>
    <w:rsid w:val="00D310BC"/>
    <w:rsid w:val="00D34D0A"/>
    <w:rsid w:val="00D355D3"/>
    <w:rsid w:val="00D36AEA"/>
    <w:rsid w:val="00D4081A"/>
    <w:rsid w:val="00D41752"/>
    <w:rsid w:val="00D47725"/>
    <w:rsid w:val="00D47EC0"/>
    <w:rsid w:val="00D51462"/>
    <w:rsid w:val="00D51BC6"/>
    <w:rsid w:val="00D61033"/>
    <w:rsid w:val="00D61727"/>
    <w:rsid w:val="00D62AD0"/>
    <w:rsid w:val="00D70D50"/>
    <w:rsid w:val="00D713D6"/>
    <w:rsid w:val="00D73CB2"/>
    <w:rsid w:val="00D775B7"/>
    <w:rsid w:val="00D93364"/>
    <w:rsid w:val="00D93767"/>
    <w:rsid w:val="00D94BC4"/>
    <w:rsid w:val="00D96843"/>
    <w:rsid w:val="00DA3D53"/>
    <w:rsid w:val="00DA656F"/>
    <w:rsid w:val="00DB7378"/>
    <w:rsid w:val="00DC22E6"/>
    <w:rsid w:val="00DD68FA"/>
    <w:rsid w:val="00DE49BB"/>
    <w:rsid w:val="00DE5A59"/>
    <w:rsid w:val="00DE5DE4"/>
    <w:rsid w:val="00DE7AD0"/>
    <w:rsid w:val="00DF133F"/>
    <w:rsid w:val="00DF27FB"/>
    <w:rsid w:val="00DF37CD"/>
    <w:rsid w:val="00DF552C"/>
    <w:rsid w:val="00DF5D84"/>
    <w:rsid w:val="00E034E8"/>
    <w:rsid w:val="00E047F3"/>
    <w:rsid w:val="00E1144E"/>
    <w:rsid w:val="00E14A14"/>
    <w:rsid w:val="00E178F3"/>
    <w:rsid w:val="00E20AF4"/>
    <w:rsid w:val="00E21625"/>
    <w:rsid w:val="00E30A64"/>
    <w:rsid w:val="00E37C78"/>
    <w:rsid w:val="00E41C26"/>
    <w:rsid w:val="00E44C97"/>
    <w:rsid w:val="00E46A7F"/>
    <w:rsid w:val="00E479BB"/>
    <w:rsid w:val="00E51B54"/>
    <w:rsid w:val="00E51D01"/>
    <w:rsid w:val="00E573CC"/>
    <w:rsid w:val="00E5772B"/>
    <w:rsid w:val="00E62798"/>
    <w:rsid w:val="00E6292A"/>
    <w:rsid w:val="00E65C47"/>
    <w:rsid w:val="00E6670A"/>
    <w:rsid w:val="00E706B3"/>
    <w:rsid w:val="00E80352"/>
    <w:rsid w:val="00E82FE2"/>
    <w:rsid w:val="00E846A7"/>
    <w:rsid w:val="00E84738"/>
    <w:rsid w:val="00E87968"/>
    <w:rsid w:val="00E93573"/>
    <w:rsid w:val="00EA0454"/>
    <w:rsid w:val="00EA4A8D"/>
    <w:rsid w:val="00EA574E"/>
    <w:rsid w:val="00EA7641"/>
    <w:rsid w:val="00EA7872"/>
    <w:rsid w:val="00EB0AEA"/>
    <w:rsid w:val="00EB424D"/>
    <w:rsid w:val="00EB5546"/>
    <w:rsid w:val="00EC6559"/>
    <w:rsid w:val="00ED06F6"/>
    <w:rsid w:val="00ED0F1E"/>
    <w:rsid w:val="00ED211E"/>
    <w:rsid w:val="00ED2958"/>
    <w:rsid w:val="00ED44B6"/>
    <w:rsid w:val="00ED689B"/>
    <w:rsid w:val="00ED720D"/>
    <w:rsid w:val="00EE4B5B"/>
    <w:rsid w:val="00EE6B52"/>
    <w:rsid w:val="00EE6E16"/>
    <w:rsid w:val="00EF3FAC"/>
    <w:rsid w:val="00EF6214"/>
    <w:rsid w:val="00EF7051"/>
    <w:rsid w:val="00EF78F3"/>
    <w:rsid w:val="00F008F4"/>
    <w:rsid w:val="00F00D54"/>
    <w:rsid w:val="00F04C28"/>
    <w:rsid w:val="00F1065A"/>
    <w:rsid w:val="00F15E8B"/>
    <w:rsid w:val="00F25D1E"/>
    <w:rsid w:val="00F32511"/>
    <w:rsid w:val="00F339FE"/>
    <w:rsid w:val="00F3438D"/>
    <w:rsid w:val="00F35696"/>
    <w:rsid w:val="00F4443A"/>
    <w:rsid w:val="00F52EBE"/>
    <w:rsid w:val="00F53953"/>
    <w:rsid w:val="00F5407B"/>
    <w:rsid w:val="00F55195"/>
    <w:rsid w:val="00F649ED"/>
    <w:rsid w:val="00F64FAD"/>
    <w:rsid w:val="00F66F45"/>
    <w:rsid w:val="00F72D56"/>
    <w:rsid w:val="00F73419"/>
    <w:rsid w:val="00F74316"/>
    <w:rsid w:val="00F80825"/>
    <w:rsid w:val="00F91559"/>
    <w:rsid w:val="00F92C58"/>
    <w:rsid w:val="00F939E6"/>
    <w:rsid w:val="00FA19F5"/>
    <w:rsid w:val="00FB016E"/>
    <w:rsid w:val="00FB1BD3"/>
    <w:rsid w:val="00FB5F02"/>
    <w:rsid w:val="00FC08E1"/>
    <w:rsid w:val="00FC1C53"/>
    <w:rsid w:val="00FC2892"/>
    <w:rsid w:val="00FC2CC9"/>
    <w:rsid w:val="00FC5C29"/>
    <w:rsid w:val="00FD7DBE"/>
    <w:rsid w:val="00FE3170"/>
    <w:rsid w:val="00FE518B"/>
    <w:rsid w:val="00FE618A"/>
    <w:rsid w:val="00FF1551"/>
    <w:rsid w:val="00FF1881"/>
    <w:rsid w:val="00FF1B39"/>
    <w:rsid w:val="00FF3D6E"/>
    <w:rsid w:val="00FF4847"/>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E5A52"/>
  <w15:docId w15:val="{7F00D844-1346-40C9-90CD-40A6FC806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5" w:line="381" w:lineRule="auto"/>
      <w:ind w:left="10" w:right="799" w:hanging="10"/>
      <w:jc w:val="both"/>
    </w:pPr>
    <w:rPr>
      <w:rFonts w:ascii="Times New Roman" w:eastAsia="Times New Roman" w:hAnsi="Times New Roman" w:cs="Times New Roman"/>
      <w:color w:val="00000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raopastraipa">
    <w:name w:val="List Paragraph"/>
    <w:basedOn w:val="prastasis"/>
    <w:uiPriority w:val="34"/>
    <w:qFormat/>
    <w:rsid w:val="00305D7E"/>
    <w:pPr>
      <w:ind w:left="720"/>
      <w:contextualSpacing/>
    </w:pPr>
  </w:style>
  <w:style w:type="paragraph" w:styleId="Antrat">
    <w:name w:val="caption"/>
    <w:basedOn w:val="prastasis"/>
    <w:next w:val="prastasis"/>
    <w:uiPriority w:val="35"/>
    <w:unhideWhenUsed/>
    <w:qFormat/>
    <w:rsid w:val="005F12EC"/>
    <w:pPr>
      <w:spacing w:after="200" w:line="240" w:lineRule="auto"/>
    </w:pPr>
    <w:rPr>
      <w:i/>
      <w:iCs/>
      <w:color w:val="44546A" w:themeColor="text2"/>
      <w:sz w:val="18"/>
      <w:szCs w:val="18"/>
    </w:rPr>
  </w:style>
  <w:style w:type="paragraph" w:styleId="Antrats">
    <w:name w:val="header"/>
    <w:basedOn w:val="prastasis"/>
    <w:link w:val="AntratsDiagrama"/>
    <w:uiPriority w:val="99"/>
    <w:unhideWhenUsed/>
    <w:rsid w:val="00BF3A9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3A94"/>
    <w:rPr>
      <w:rFonts w:ascii="Times New Roman" w:eastAsia="Times New Roman" w:hAnsi="Times New Roman" w:cs="Times New Roman"/>
      <w:color w:val="000000"/>
      <w:sz w:val="24"/>
    </w:rPr>
  </w:style>
  <w:style w:type="character" w:styleId="Hipersaitas">
    <w:name w:val="Hyperlink"/>
    <w:basedOn w:val="Numatytasispastraiposriftas"/>
    <w:uiPriority w:val="99"/>
    <w:unhideWhenUsed/>
    <w:rsid w:val="007420E3"/>
    <w:rPr>
      <w:color w:val="0563C1" w:themeColor="hyperlink"/>
      <w:u w:val="single"/>
    </w:rPr>
  </w:style>
  <w:style w:type="character" w:customStyle="1" w:styleId="Neapdorotaspaminjimas1">
    <w:name w:val="Neapdorotas paminėjimas1"/>
    <w:basedOn w:val="Numatytasispastraiposriftas"/>
    <w:uiPriority w:val="99"/>
    <w:semiHidden/>
    <w:unhideWhenUsed/>
    <w:rsid w:val="007420E3"/>
    <w:rPr>
      <w:color w:val="605E5C"/>
      <w:shd w:val="clear" w:color="auto" w:fill="E1DFDD"/>
    </w:rPr>
  </w:style>
  <w:style w:type="table" w:styleId="Lentelstinklelis">
    <w:name w:val="Table Grid"/>
    <w:basedOn w:val="prastojilentel"/>
    <w:uiPriority w:val="39"/>
    <w:rsid w:val="003076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E047F3"/>
    <w:pPr>
      <w:spacing w:before="100" w:beforeAutospacing="1" w:after="100" w:afterAutospacing="1" w:line="240" w:lineRule="auto"/>
      <w:ind w:left="0" w:right="0" w:firstLine="0"/>
      <w:jc w:val="left"/>
    </w:pPr>
    <w:rPr>
      <w:color w:val="auto"/>
      <w:kern w:val="0"/>
      <w:szCs w:val="24"/>
      <w:lang w:val="en-US" w:eastAsia="en-US"/>
      <w14:ligatures w14:val="none"/>
    </w:rPr>
  </w:style>
  <w:style w:type="character" w:styleId="Grietas">
    <w:name w:val="Strong"/>
    <w:basedOn w:val="Numatytasispastraiposriftas"/>
    <w:uiPriority w:val="22"/>
    <w:qFormat/>
    <w:rsid w:val="00877039"/>
    <w:rPr>
      <w:b/>
      <w:bCs/>
    </w:rPr>
  </w:style>
  <w:style w:type="table" w:customStyle="1" w:styleId="Lentelstinklelis2">
    <w:name w:val="Lentelės tinklelis2"/>
    <w:basedOn w:val="prastojilentel"/>
    <w:next w:val="Lentelstinklelis"/>
    <w:uiPriority w:val="39"/>
    <w:rsid w:val="00F9155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F91559"/>
    <w:pPr>
      <w:suppressAutoHyphens/>
      <w:spacing w:after="0" w:line="1" w:lineRule="atLeast"/>
      <w:ind w:leftChars="-1" w:left="-1" w:hangingChars="1" w:hanging="1"/>
      <w:textDirection w:val="btLr"/>
      <w:textAlignment w:val="top"/>
      <w:outlineLvl w:val="0"/>
    </w:pPr>
    <w:rPr>
      <w:rFonts w:ascii="Calibri" w:eastAsia="Calibri" w:hAnsi="Calibri" w:cs="Calibri"/>
      <w:kern w:val="0"/>
      <w:position w:val="-1"/>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8720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7208"/>
    <w:rPr>
      <w:rFonts w:ascii="Segoe UI" w:eastAsia="Times New Roman" w:hAnsi="Segoe UI" w:cs="Segoe UI"/>
      <w:color w:val="000000"/>
      <w:sz w:val="18"/>
      <w:szCs w:val="18"/>
    </w:rPr>
  </w:style>
  <w:style w:type="character" w:styleId="Komentaronuoroda">
    <w:name w:val="annotation reference"/>
    <w:basedOn w:val="Numatytasispastraiposriftas"/>
    <w:uiPriority w:val="99"/>
    <w:semiHidden/>
    <w:unhideWhenUsed/>
    <w:rsid w:val="005F2C8B"/>
    <w:rPr>
      <w:sz w:val="16"/>
      <w:szCs w:val="16"/>
    </w:rPr>
  </w:style>
  <w:style w:type="paragraph" w:styleId="Komentarotekstas">
    <w:name w:val="annotation text"/>
    <w:basedOn w:val="prastasis"/>
    <w:link w:val="KomentarotekstasDiagrama"/>
    <w:uiPriority w:val="99"/>
    <w:semiHidden/>
    <w:unhideWhenUsed/>
    <w:rsid w:val="005F2C8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F2C8B"/>
    <w:rPr>
      <w:rFonts w:ascii="Times New Roman" w:eastAsia="Times New Roman" w:hAnsi="Times New Roman" w:cs="Times New Roman"/>
      <w:color w:val="000000"/>
      <w:sz w:val="20"/>
      <w:szCs w:val="20"/>
    </w:rPr>
  </w:style>
  <w:style w:type="paragraph" w:styleId="Komentarotema">
    <w:name w:val="annotation subject"/>
    <w:basedOn w:val="Komentarotekstas"/>
    <w:next w:val="Komentarotekstas"/>
    <w:link w:val="KomentarotemaDiagrama"/>
    <w:uiPriority w:val="99"/>
    <w:semiHidden/>
    <w:unhideWhenUsed/>
    <w:rsid w:val="005F2C8B"/>
    <w:rPr>
      <w:b/>
      <w:bCs/>
    </w:rPr>
  </w:style>
  <w:style w:type="character" w:customStyle="1" w:styleId="KomentarotemaDiagrama">
    <w:name w:val="Komentaro tema Diagrama"/>
    <w:basedOn w:val="KomentarotekstasDiagrama"/>
    <w:link w:val="Komentarotema"/>
    <w:uiPriority w:val="99"/>
    <w:semiHidden/>
    <w:rsid w:val="005F2C8B"/>
    <w:rPr>
      <w:rFonts w:ascii="Times New Roman" w:eastAsia="Times New Roman" w:hAnsi="Times New Roman" w:cs="Times New Roman"/>
      <w:b/>
      <w:bCs/>
      <w:color w:val="000000"/>
      <w:sz w:val="20"/>
      <w:szCs w:val="20"/>
    </w:rPr>
  </w:style>
  <w:style w:type="paragraph" w:customStyle="1" w:styleId="Default">
    <w:name w:val="Default"/>
    <w:rsid w:val="00822543"/>
    <w:pPr>
      <w:autoSpaceDE w:val="0"/>
      <w:autoSpaceDN w:val="0"/>
      <w:adjustRightInd w:val="0"/>
      <w:spacing w:after="0" w:line="240" w:lineRule="auto"/>
    </w:pPr>
    <w:rPr>
      <w:rFonts w:ascii="Times New Roman" w:hAnsi="Times New Roman" w:cs="Times New Roman"/>
      <w:color w:val="000000"/>
      <w:kern w:val="0"/>
      <w:sz w:val="24"/>
      <w:szCs w:val="24"/>
      <w:lang w:val="en-US"/>
    </w:rPr>
  </w:style>
  <w:style w:type="paragraph" w:styleId="Puslapioinaostekstas">
    <w:name w:val="footnote text"/>
    <w:basedOn w:val="prastasis"/>
    <w:link w:val="PuslapioinaostekstasDiagrama"/>
    <w:uiPriority w:val="99"/>
    <w:semiHidden/>
    <w:unhideWhenUsed/>
    <w:rsid w:val="006D35AC"/>
    <w:pPr>
      <w:spacing w:after="0" w:line="240" w:lineRule="auto"/>
      <w:ind w:left="0" w:right="0" w:firstLine="0"/>
      <w:jc w:val="left"/>
    </w:pPr>
    <w:rPr>
      <w:rFonts w:asciiTheme="minorHAnsi" w:eastAsiaTheme="minorHAnsi" w:hAnsiTheme="minorHAnsi" w:cstheme="minorBidi"/>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6D35AC"/>
    <w:rPr>
      <w:rFonts w:eastAsiaTheme="minorHAnsi"/>
      <w:sz w:val="20"/>
      <w:szCs w:val="20"/>
      <w:lang w:eastAsia="en-US"/>
    </w:rPr>
  </w:style>
  <w:style w:type="character" w:styleId="Puslapioinaosnuoroda">
    <w:name w:val="footnote reference"/>
    <w:basedOn w:val="Numatytasispastraiposriftas"/>
    <w:uiPriority w:val="99"/>
    <w:semiHidden/>
    <w:unhideWhenUsed/>
    <w:rsid w:val="006D35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027394">
      <w:bodyDiv w:val="1"/>
      <w:marLeft w:val="0"/>
      <w:marRight w:val="0"/>
      <w:marTop w:val="0"/>
      <w:marBottom w:val="0"/>
      <w:divBdr>
        <w:top w:val="none" w:sz="0" w:space="0" w:color="auto"/>
        <w:left w:val="none" w:sz="0" w:space="0" w:color="auto"/>
        <w:bottom w:val="none" w:sz="0" w:space="0" w:color="auto"/>
        <w:right w:val="none" w:sz="0" w:space="0" w:color="auto"/>
      </w:divBdr>
    </w:div>
    <w:div w:id="412581700">
      <w:bodyDiv w:val="1"/>
      <w:marLeft w:val="0"/>
      <w:marRight w:val="0"/>
      <w:marTop w:val="0"/>
      <w:marBottom w:val="0"/>
      <w:divBdr>
        <w:top w:val="none" w:sz="0" w:space="0" w:color="auto"/>
        <w:left w:val="none" w:sz="0" w:space="0" w:color="auto"/>
        <w:bottom w:val="none" w:sz="0" w:space="0" w:color="auto"/>
        <w:right w:val="none" w:sz="0" w:space="0" w:color="auto"/>
      </w:divBdr>
    </w:div>
    <w:div w:id="423497714">
      <w:bodyDiv w:val="1"/>
      <w:marLeft w:val="0"/>
      <w:marRight w:val="0"/>
      <w:marTop w:val="0"/>
      <w:marBottom w:val="0"/>
      <w:divBdr>
        <w:top w:val="none" w:sz="0" w:space="0" w:color="auto"/>
        <w:left w:val="none" w:sz="0" w:space="0" w:color="auto"/>
        <w:bottom w:val="none" w:sz="0" w:space="0" w:color="auto"/>
        <w:right w:val="none" w:sz="0" w:space="0" w:color="auto"/>
      </w:divBdr>
    </w:div>
    <w:div w:id="425539239">
      <w:bodyDiv w:val="1"/>
      <w:marLeft w:val="0"/>
      <w:marRight w:val="0"/>
      <w:marTop w:val="0"/>
      <w:marBottom w:val="0"/>
      <w:divBdr>
        <w:top w:val="none" w:sz="0" w:space="0" w:color="auto"/>
        <w:left w:val="none" w:sz="0" w:space="0" w:color="auto"/>
        <w:bottom w:val="none" w:sz="0" w:space="0" w:color="auto"/>
        <w:right w:val="none" w:sz="0" w:space="0" w:color="auto"/>
      </w:divBdr>
    </w:div>
    <w:div w:id="498008609">
      <w:bodyDiv w:val="1"/>
      <w:marLeft w:val="0"/>
      <w:marRight w:val="0"/>
      <w:marTop w:val="0"/>
      <w:marBottom w:val="0"/>
      <w:divBdr>
        <w:top w:val="none" w:sz="0" w:space="0" w:color="auto"/>
        <w:left w:val="none" w:sz="0" w:space="0" w:color="auto"/>
        <w:bottom w:val="none" w:sz="0" w:space="0" w:color="auto"/>
        <w:right w:val="none" w:sz="0" w:space="0" w:color="auto"/>
      </w:divBdr>
    </w:div>
    <w:div w:id="670451676">
      <w:bodyDiv w:val="1"/>
      <w:marLeft w:val="0"/>
      <w:marRight w:val="0"/>
      <w:marTop w:val="0"/>
      <w:marBottom w:val="0"/>
      <w:divBdr>
        <w:top w:val="none" w:sz="0" w:space="0" w:color="auto"/>
        <w:left w:val="none" w:sz="0" w:space="0" w:color="auto"/>
        <w:bottom w:val="none" w:sz="0" w:space="0" w:color="auto"/>
        <w:right w:val="none" w:sz="0" w:space="0" w:color="auto"/>
      </w:divBdr>
    </w:div>
    <w:div w:id="764812839">
      <w:bodyDiv w:val="1"/>
      <w:marLeft w:val="0"/>
      <w:marRight w:val="0"/>
      <w:marTop w:val="0"/>
      <w:marBottom w:val="0"/>
      <w:divBdr>
        <w:top w:val="none" w:sz="0" w:space="0" w:color="auto"/>
        <w:left w:val="none" w:sz="0" w:space="0" w:color="auto"/>
        <w:bottom w:val="none" w:sz="0" w:space="0" w:color="auto"/>
        <w:right w:val="none" w:sz="0" w:space="0" w:color="auto"/>
      </w:divBdr>
    </w:div>
    <w:div w:id="1157913942">
      <w:bodyDiv w:val="1"/>
      <w:marLeft w:val="0"/>
      <w:marRight w:val="0"/>
      <w:marTop w:val="0"/>
      <w:marBottom w:val="0"/>
      <w:divBdr>
        <w:top w:val="none" w:sz="0" w:space="0" w:color="auto"/>
        <w:left w:val="none" w:sz="0" w:space="0" w:color="auto"/>
        <w:bottom w:val="none" w:sz="0" w:space="0" w:color="auto"/>
        <w:right w:val="none" w:sz="0" w:space="0" w:color="auto"/>
      </w:divBdr>
    </w:div>
    <w:div w:id="1184367428">
      <w:bodyDiv w:val="1"/>
      <w:marLeft w:val="0"/>
      <w:marRight w:val="0"/>
      <w:marTop w:val="0"/>
      <w:marBottom w:val="0"/>
      <w:divBdr>
        <w:top w:val="none" w:sz="0" w:space="0" w:color="auto"/>
        <w:left w:val="none" w:sz="0" w:space="0" w:color="auto"/>
        <w:bottom w:val="none" w:sz="0" w:space="0" w:color="auto"/>
        <w:right w:val="none" w:sz="0" w:space="0" w:color="auto"/>
      </w:divBdr>
    </w:div>
    <w:div w:id="1303727869">
      <w:bodyDiv w:val="1"/>
      <w:marLeft w:val="0"/>
      <w:marRight w:val="0"/>
      <w:marTop w:val="0"/>
      <w:marBottom w:val="0"/>
      <w:divBdr>
        <w:top w:val="none" w:sz="0" w:space="0" w:color="auto"/>
        <w:left w:val="none" w:sz="0" w:space="0" w:color="auto"/>
        <w:bottom w:val="none" w:sz="0" w:space="0" w:color="auto"/>
        <w:right w:val="none" w:sz="0" w:space="0" w:color="auto"/>
      </w:divBdr>
    </w:div>
    <w:div w:id="1336835390">
      <w:bodyDiv w:val="1"/>
      <w:marLeft w:val="0"/>
      <w:marRight w:val="0"/>
      <w:marTop w:val="0"/>
      <w:marBottom w:val="0"/>
      <w:divBdr>
        <w:top w:val="none" w:sz="0" w:space="0" w:color="auto"/>
        <w:left w:val="none" w:sz="0" w:space="0" w:color="auto"/>
        <w:bottom w:val="none" w:sz="0" w:space="0" w:color="auto"/>
        <w:right w:val="none" w:sz="0" w:space="0" w:color="auto"/>
      </w:divBdr>
    </w:div>
    <w:div w:id="1499618970">
      <w:bodyDiv w:val="1"/>
      <w:marLeft w:val="0"/>
      <w:marRight w:val="0"/>
      <w:marTop w:val="0"/>
      <w:marBottom w:val="0"/>
      <w:divBdr>
        <w:top w:val="none" w:sz="0" w:space="0" w:color="auto"/>
        <w:left w:val="none" w:sz="0" w:space="0" w:color="auto"/>
        <w:bottom w:val="none" w:sz="0" w:space="0" w:color="auto"/>
        <w:right w:val="none" w:sz="0" w:space="0" w:color="auto"/>
      </w:divBdr>
    </w:div>
    <w:div w:id="1668169967">
      <w:bodyDiv w:val="1"/>
      <w:marLeft w:val="0"/>
      <w:marRight w:val="0"/>
      <w:marTop w:val="0"/>
      <w:marBottom w:val="0"/>
      <w:divBdr>
        <w:top w:val="none" w:sz="0" w:space="0" w:color="auto"/>
        <w:left w:val="none" w:sz="0" w:space="0" w:color="auto"/>
        <w:bottom w:val="none" w:sz="0" w:space="0" w:color="auto"/>
        <w:right w:val="none" w:sz="0" w:space="0" w:color="auto"/>
      </w:divBdr>
    </w:div>
    <w:div w:id="1869829116">
      <w:bodyDiv w:val="1"/>
      <w:marLeft w:val="0"/>
      <w:marRight w:val="0"/>
      <w:marTop w:val="0"/>
      <w:marBottom w:val="0"/>
      <w:divBdr>
        <w:top w:val="none" w:sz="0" w:space="0" w:color="auto"/>
        <w:left w:val="none" w:sz="0" w:space="0" w:color="auto"/>
        <w:bottom w:val="none" w:sz="0" w:space="0" w:color="auto"/>
        <w:right w:val="none" w:sz="0" w:space="0" w:color="auto"/>
      </w:divBdr>
    </w:div>
    <w:div w:id="1894198536">
      <w:bodyDiv w:val="1"/>
      <w:marLeft w:val="0"/>
      <w:marRight w:val="0"/>
      <w:marTop w:val="0"/>
      <w:marBottom w:val="0"/>
      <w:divBdr>
        <w:top w:val="none" w:sz="0" w:space="0" w:color="auto"/>
        <w:left w:val="none" w:sz="0" w:space="0" w:color="auto"/>
        <w:bottom w:val="none" w:sz="0" w:space="0" w:color="auto"/>
        <w:right w:val="none" w:sz="0" w:space="0" w:color="auto"/>
      </w:divBdr>
    </w:div>
    <w:div w:id="1965230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todininkespt.wixsite.com/edukacinis-bankas" TargetMode="External"/><Relationship Id="rId13" Type="http://schemas.openxmlformats.org/officeDocument/2006/relationships/hyperlink" Target="https://www.anyksta.lt/paaiskejo-dainu-daineles-konkurso-savivaldybes-etapo-nugaletoja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anyksta.lt/dvi-biudzetines-istaigos-dalyvaus-programoje-demokratines-kulturos-mokykla/"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openxmlformats.org/officeDocument/2006/relationships/oleObject" Target="file:///C:\Users\DELL\Desktop\ATASKAITA-uz-2024\2025M-ATASKAITOS\diagr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ELL\Desktop\ATASKAITA-uz-2024\2025M-ATASKAITOS\diagr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2025 m. kvalifikacijos tobulinimo renginių dalyviai pagal tikslinę grupę</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tx>
            <c:strRef>
              <c:f>Lapas2!$D$1</c:f>
              <c:strCache>
                <c:ptCount val="1"/>
                <c:pt idx="0">
                  <c:v>Dalyviai</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112-445C-B757-8F475297A62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112-445C-B757-8F475297A62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112-445C-B757-8F475297A62F}"/>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E112-445C-B757-8F475297A62F}"/>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E112-445C-B757-8F475297A62F}"/>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E112-445C-B757-8F475297A62F}"/>
              </c:ext>
            </c:extLst>
          </c:dPt>
          <c:dLbls>
            <c:dLbl>
              <c:idx val="1"/>
              <c:layout>
                <c:manualLayout>
                  <c:x val="-2.3791819704216476E-2"/>
                  <c:y val="0.13209492892855107"/>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E112-445C-B757-8F475297A62F}"/>
                </c:ext>
              </c:extLst>
            </c:dLbl>
            <c:dLbl>
              <c:idx val="2"/>
              <c:layout>
                <c:manualLayout>
                  <c:x val="-3.9653032840360801E-3"/>
                  <c:y val="0.10732712975444775"/>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E112-445C-B757-8F475297A62F}"/>
                </c:ext>
              </c:extLst>
            </c:dLbl>
            <c:dLbl>
              <c:idx val="3"/>
              <c:layout>
                <c:manualLayout>
                  <c:x val="-5.3531594334487072E-2"/>
                  <c:y val="3.3023732232137719E-2"/>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E112-445C-B757-8F475297A62F}"/>
                </c:ext>
              </c:extLst>
            </c:dLbl>
            <c:dLbl>
              <c:idx val="4"/>
              <c:layout>
                <c:manualLayout>
                  <c:x val="-6.7410155828613358E-2"/>
                  <c:y val="-2.5226170706895266E-17"/>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E112-445C-B757-8F475297A62F}"/>
                </c:ext>
              </c:extLst>
            </c:dLbl>
            <c:dLbl>
              <c:idx val="5"/>
              <c:layout>
                <c:manualLayout>
                  <c:x val="0.19826516420180382"/>
                  <c:y val="5.7791531406241096E-2"/>
                </c:manualLayout>
              </c:layout>
              <c:dLblPos val="bestFit"/>
              <c:showLegendKey val="1"/>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E112-445C-B757-8F475297A62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1"/>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Lapas2!$A$2:$A$7</c:f>
              <c:strCache>
                <c:ptCount val="6"/>
                <c:pt idx="0">
                  <c:v>Mokyklų bendruomenės, mokytojai</c:v>
                </c:pt>
                <c:pt idx="1">
                  <c:v>Ikimokyklinis / priešmokyklinis</c:v>
                </c:pt>
                <c:pt idx="2">
                  <c:v>Mokytojai dalykininkai</c:v>
                </c:pt>
                <c:pt idx="3">
                  <c:v>Spec. pedagogai, logopedai</c:v>
                </c:pt>
                <c:pt idx="4">
                  <c:v>Soc. pedagogai, psichologai</c:v>
                </c:pt>
                <c:pt idx="5">
                  <c:v>Suaugusieji</c:v>
                </c:pt>
              </c:strCache>
            </c:strRef>
          </c:cat>
          <c:val>
            <c:numRef>
              <c:f>Lapas2!$D$2:$D$7</c:f>
              <c:numCache>
                <c:formatCode>General</c:formatCode>
                <c:ptCount val="6"/>
                <c:pt idx="0">
                  <c:v>730</c:v>
                </c:pt>
                <c:pt idx="1">
                  <c:v>248</c:v>
                </c:pt>
                <c:pt idx="2">
                  <c:v>29</c:v>
                </c:pt>
                <c:pt idx="3">
                  <c:v>90</c:v>
                </c:pt>
                <c:pt idx="4">
                  <c:v>97</c:v>
                </c:pt>
                <c:pt idx="5">
                  <c:v>395</c:v>
                </c:pt>
              </c:numCache>
            </c:numRef>
          </c:val>
          <c:extLst>
            <c:ext xmlns:c16="http://schemas.microsoft.com/office/drawing/2014/chart" uri="{C3380CC4-5D6E-409C-BE32-E72D297353CC}">
              <c16:uniqueId val="{0000000C-E112-445C-B757-8F475297A62F}"/>
            </c:ext>
          </c:extLst>
        </c:ser>
        <c:dLbls>
          <c:showLegendKey val="0"/>
          <c:showVal val="0"/>
          <c:showCatName val="0"/>
          <c:showSerName val="0"/>
          <c:showPercent val="0"/>
          <c:showBubbleSize val="0"/>
          <c:showLeaderLines val="1"/>
        </c:dLbls>
        <c:firstSliceAng val="49"/>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lt-LT" sz="1200" b="0">
                <a:solidFill>
                  <a:schemeClr val="tx1"/>
                </a:solidFill>
              </a:rPr>
              <a:t>2025 m. KTP dalyvių pasiskirstymas pagal NŠA prioritetines kvalifikacijos tobulinimo sritis</a:t>
            </a:r>
            <a:endParaRPr lang="en-US" sz="1200" b="0">
              <a:solidFill>
                <a:schemeClr val="tx1"/>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Lapas1!$B$1</c:f>
              <c:strCache>
                <c:ptCount val="1"/>
                <c:pt idx="0">
                  <c:v>Dalyviai</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D262-4FE0-80E0-12538807BF21}"/>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D262-4FE0-80E0-12538807BF21}"/>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D262-4FE0-80E0-12538807BF21}"/>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D262-4FE0-80E0-12538807BF21}"/>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D262-4FE0-80E0-12538807BF2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Lapas1!$A$2:$A$6</c:f>
              <c:strCache>
                <c:ptCount val="5"/>
                <c:pt idx="0">
                  <c:v>1 prioritetas</c:v>
                </c:pt>
                <c:pt idx="1">
                  <c:v>2 prioritetas</c:v>
                </c:pt>
                <c:pt idx="2">
                  <c:v>3 prioritetas</c:v>
                </c:pt>
                <c:pt idx="3">
                  <c:v>4 prioritetas</c:v>
                </c:pt>
                <c:pt idx="4">
                  <c:v>5 prioritetas</c:v>
                </c:pt>
              </c:strCache>
            </c:strRef>
          </c:cat>
          <c:val>
            <c:numRef>
              <c:f>Lapas1!$B$2:$B$6</c:f>
              <c:numCache>
                <c:formatCode>General</c:formatCode>
                <c:ptCount val="5"/>
                <c:pt idx="0">
                  <c:v>59</c:v>
                </c:pt>
                <c:pt idx="1">
                  <c:v>39</c:v>
                </c:pt>
                <c:pt idx="2">
                  <c:v>32</c:v>
                </c:pt>
                <c:pt idx="3">
                  <c:v>56</c:v>
                </c:pt>
                <c:pt idx="4">
                  <c:v>48</c:v>
                </c:pt>
              </c:numCache>
            </c:numRef>
          </c:val>
          <c:extLst>
            <c:ext xmlns:c16="http://schemas.microsoft.com/office/drawing/2014/chart" uri="{C3380CC4-5D6E-409C-BE32-E72D297353CC}">
              <c16:uniqueId val="{0000000A-D262-4FE0-80E0-12538807BF21}"/>
            </c:ext>
          </c:extLst>
        </c:ser>
        <c:dLbls>
          <c:dLblPos val="outEnd"/>
          <c:showLegendKey val="0"/>
          <c:showVal val="1"/>
          <c:showCatName val="0"/>
          <c:showSerName val="0"/>
          <c:showPercent val="0"/>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a:outerShdw blurRad="50800" dist="38100" dir="2700000" algn="tl" rotWithShape="0">
        <a:prstClr val="black">
          <a:alpha val="40000"/>
        </a:prstClr>
      </a:outerShdw>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pPr>
        <a:pattFill prst="pct5">
          <a:fgClr>
            <a:schemeClr val="bg1">
              <a:lumMod val="95000"/>
            </a:schemeClr>
          </a:fgClr>
          <a:bgClr>
            <a:schemeClr val="bg1">
              <a:lumMod val="95000"/>
            </a:schemeClr>
          </a:bgClr>
        </a:pattFill>
      </c:spPr>
    </c:sideWall>
    <c:backWall>
      <c:thickness val="0"/>
      <c:spPr>
        <a:pattFill prst="pct5">
          <a:fgClr>
            <a:schemeClr val="bg1">
              <a:lumMod val="95000"/>
            </a:schemeClr>
          </a:fgClr>
          <a:bgClr>
            <a:schemeClr val="bg1">
              <a:lumMod val="95000"/>
            </a:schemeClr>
          </a:bgClr>
        </a:pattFill>
      </c:spPr>
    </c:backWall>
    <c:plotArea>
      <c:layout>
        <c:manualLayout>
          <c:layoutTarget val="inner"/>
          <c:xMode val="edge"/>
          <c:yMode val="edge"/>
          <c:x val="2.932551319648094E-2"/>
          <c:y val="3.5211267605633804E-2"/>
          <c:w val="0.70200679643783526"/>
          <c:h val="0.86349087526031076"/>
        </c:manualLayout>
      </c:layout>
      <c:bar3DChart>
        <c:barDir val="col"/>
        <c:grouping val="clustered"/>
        <c:varyColors val="0"/>
        <c:ser>
          <c:idx val="0"/>
          <c:order val="0"/>
          <c:tx>
            <c:strRef>
              <c:f>Sheet1!$B$1</c:f>
              <c:strCache>
                <c:ptCount val="1"/>
                <c:pt idx="0">
                  <c:v>Pritaikytos</c:v>
                </c:pt>
              </c:strCache>
            </c:strRef>
          </c:tx>
          <c:invertIfNegative val="0"/>
          <c:dLbls>
            <c:spPr>
              <a:noFill/>
              <a:ln w="25362">
                <a:noFill/>
              </a:ln>
            </c:spPr>
            <c:txPr>
              <a:bodyPr/>
              <a:lstStyle/>
              <a:p>
                <a:pPr>
                  <a:defRPr sz="1397"/>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2023 m.</c:v>
                </c:pt>
                <c:pt idx="1">
                  <c:v>2024 m.</c:v>
                </c:pt>
                <c:pt idx="2">
                  <c:v>2025 m. </c:v>
                </c:pt>
              </c:strCache>
            </c:strRef>
          </c:cat>
          <c:val>
            <c:numRef>
              <c:f>Sheet1!$B$2:$B$4</c:f>
              <c:numCache>
                <c:formatCode>General</c:formatCode>
                <c:ptCount val="3"/>
                <c:pt idx="0">
                  <c:v>93</c:v>
                </c:pt>
                <c:pt idx="1">
                  <c:v>112</c:v>
                </c:pt>
                <c:pt idx="2">
                  <c:v>84</c:v>
                </c:pt>
              </c:numCache>
            </c:numRef>
          </c:val>
          <c:extLst>
            <c:ext xmlns:c16="http://schemas.microsoft.com/office/drawing/2014/chart" uri="{C3380CC4-5D6E-409C-BE32-E72D297353CC}">
              <c16:uniqueId val="{00000000-FF9A-4CF0-8380-4868CA08EB1E}"/>
            </c:ext>
          </c:extLst>
        </c:ser>
        <c:ser>
          <c:idx val="1"/>
          <c:order val="1"/>
          <c:tx>
            <c:strRef>
              <c:f>Sheet1!$C$1</c:f>
              <c:strCache>
                <c:ptCount val="1"/>
                <c:pt idx="0">
                  <c:v>Individualizuotos</c:v>
                </c:pt>
              </c:strCache>
            </c:strRef>
          </c:tx>
          <c:invertIfNegative val="0"/>
          <c:dLbls>
            <c:dLbl>
              <c:idx val="0"/>
              <c:layout>
                <c:manualLayout>
                  <c:x val="1.3888888888888888E-2"/>
                  <c:y val="-1.1904761904761904E-2"/>
                </c:manualLayout>
              </c:layout>
              <c:spPr/>
              <c:txPr>
                <a:bodyPr/>
                <a:lstStyle/>
                <a:p>
                  <a:pPr>
                    <a:defRPr sz="1397"/>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F9A-4CF0-8380-4868CA08EB1E}"/>
                </c:ext>
              </c:extLst>
            </c:dLbl>
            <c:spPr>
              <a:noFill/>
              <a:ln w="25362">
                <a:noFill/>
              </a:ln>
            </c:spPr>
            <c:txPr>
              <a:bodyPr/>
              <a:lstStyle/>
              <a:p>
                <a:pPr>
                  <a:defRPr sz="1397"/>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2023 m.</c:v>
                </c:pt>
                <c:pt idx="1">
                  <c:v>2024 m.</c:v>
                </c:pt>
                <c:pt idx="2">
                  <c:v>2025 m. </c:v>
                </c:pt>
              </c:strCache>
            </c:strRef>
          </c:cat>
          <c:val>
            <c:numRef>
              <c:f>Sheet1!$C$2:$C$4</c:f>
              <c:numCache>
                <c:formatCode>General</c:formatCode>
                <c:ptCount val="3"/>
                <c:pt idx="0">
                  <c:v>29</c:v>
                </c:pt>
                <c:pt idx="1">
                  <c:v>14</c:v>
                </c:pt>
                <c:pt idx="2">
                  <c:v>10</c:v>
                </c:pt>
              </c:numCache>
            </c:numRef>
          </c:val>
          <c:extLst>
            <c:ext xmlns:c16="http://schemas.microsoft.com/office/drawing/2014/chart" uri="{C3380CC4-5D6E-409C-BE32-E72D297353CC}">
              <c16:uniqueId val="{00000002-FF9A-4CF0-8380-4868CA08EB1E}"/>
            </c:ext>
          </c:extLst>
        </c:ser>
        <c:ser>
          <c:idx val="2"/>
          <c:order val="2"/>
          <c:tx>
            <c:strRef>
              <c:f>Sheet1!$D$1</c:f>
              <c:strCache>
                <c:ptCount val="1"/>
                <c:pt idx="0">
                  <c:v>Bendrosios</c:v>
                </c:pt>
              </c:strCache>
            </c:strRef>
          </c:tx>
          <c:invertIfNegative val="0"/>
          <c:dLbls>
            <c:dLbl>
              <c:idx val="0"/>
              <c:layout>
                <c:manualLayout>
                  <c:x val="1.8518518518518604E-2"/>
                  <c:y val="-2.3809523809523808E-2"/>
                </c:manualLayout>
              </c:layout>
              <c:spPr/>
              <c:txPr>
                <a:bodyPr/>
                <a:lstStyle/>
                <a:p>
                  <a:pPr>
                    <a:defRPr sz="1397"/>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F9A-4CF0-8380-4868CA08EB1E}"/>
                </c:ext>
              </c:extLst>
            </c:dLbl>
            <c:spPr>
              <a:noFill/>
              <a:ln w="25362">
                <a:noFill/>
              </a:ln>
            </c:spPr>
            <c:txPr>
              <a:bodyPr/>
              <a:lstStyle/>
              <a:p>
                <a:pPr>
                  <a:defRPr sz="1397"/>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2023 m.</c:v>
                </c:pt>
                <c:pt idx="1">
                  <c:v>2024 m.</c:v>
                </c:pt>
                <c:pt idx="2">
                  <c:v>2025 m. </c:v>
                </c:pt>
              </c:strCache>
            </c:strRef>
          </c:cat>
          <c:val>
            <c:numRef>
              <c:f>Sheet1!$D$2:$D$4</c:f>
              <c:numCache>
                <c:formatCode>General</c:formatCode>
                <c:ptCount val="3"/>
                <c:pt idx="0">
                  <c:v>8</c:v>
                </c:pt>
                <c:pt idx="1">
                  <c:v>11</c:v>
                </c:pt>
                <c:pt idx="2">
                  <c:v>3</c:v>
                </c:pt>
              </c:numCache>
            </c:numRef>
          </c:val>
          <c:extLst>
            <c:ext xmlns:c16="http://schemas.microsoft.com/office/drawing/2014/chart" uri="{C3380CC4-5D6E-409C-BE32-E72D297353CC}">
              <c16:uniqueId val="{00000004-FF9A-4CF0-8380-4868CA08EB1E}"/>
            </c:ext>
          </c:extLst>
        </c:ser>
        <c:dLbls>
          <c:showLegendKey val="0"/>
          <c:showVal val="0"/>
          <c:showCatName val="0"/>
          <c:showSerName val="0"/>
          <c:showPercent val="0"/>
          <c:showBubbleSize val="0"/>
        </c:dLbls>
        <c:gapWidth val="150"/>
        <c:shape val="cylinder"/>
        <c:axId val="291676735"/>
        <c:axId val="1"/>
        <c:axId val="0"/>
      </c:bar3DChart>
      <c:catAx>
        <c:axId val="291676735"/>
        <c:scaling>
          <c:orientation val="minMax"/>
        </c:scaling>
        <c:delete val="0"/>
        <c:axPos val="b"/>
        <c:numFmt formatCode="General" sourceLinked="1"/>
        <c:majorTickMark val="out"/>
        <c:minorTickMark val="none"/>
        <c:tickLblPos val="nextTo"/>
        <c:txPr>
          <a:bodyPr/>
          <a:lstStyle/>
          <a:p>
            <a:pPr>
              <a:defRPr sz="1097"/>
            </a:pPr>
            <a:endParaRPr lang="en-US"/>
          </a:p>
        </c:txPr>
        <c:crossAx val="1"/>
        <c:crosses val="autoZero"/>
        <c:auto val="1"/>
        <c:lblAlgn val="ctr"/>
        <c:lblOffset val="100"/>
        <c:noMultiLvlLbl val="0"/>
      </c:catAx>
      <c:valAx>
        <c:axId val="1"/>
        <c:scaling>
          <c:orientation val="minMax"/>
        </c:scaling>
        <c:delete val="1"/>
        <c:axPos val="l"/>
        <c:majorGridlines/>
        <c:numFmt formatCode="General" sourceLinked="1"/>
        <c:majorTickMark val="out"/>
        <c:minorTickMark val="none"/>
        <c:tickLblPos val="nextTo"/>
        <c:crossAx val="291676735"/>
        <c:crosses val="autoZero"/>
        <c:crossBetween val="between"/>
        <c:majorUnit val="20"/>
      </c:valAx>
      <c:spPr>
        <a:noFill/>
        <a:ln w="25362">
          <a:noFill/>
        </a:ln>
      </c:spPr>
    </c:plotArea>
    <c:legend>
      <c:legendPos val="r"/>
      <c:layout>
        <c:manualLayout>
          <c:xMode val="edge"/>
          <c:yMode val="edge"/>
          <c:x val="0.74472283661171568"/>
          <c:y val="0.54798233302408195"/>
          <c:w val="0.24096591858601946"/>
          <c:h val="0.29999476651521284"/>
        </c:manualLayout>
      </c:layout>
      <c:overlay val="0"/>
      <c:txPr>
        <a:bodyPr/>
        <a:lstStyle/>
        <a:p>
          <a:pPr>
            <a:defRPr sz="1097"/>
          </a:pPr>
          <a:endParaRPr lang="en-US"/>
        </a:p>
      </c:txPr>
    </c:legend>
    <c:plotVisOnly val="1"/>
    <c:dispBlanksAs val="gap"/>
    <c:showDLblsOverMax val="0"/>
  </c:chart>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6897E-F99D-4CE1-A8F7-44309679C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32750</Words>
  <Characters>18669</Characters>
  <Application>Microsoft Office Word</Application>
  <DocSecurity>0</DocSecurity>
  <Lines>155</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ANYKŠČIŲ RAJONO SAVIVALDYBĖS TARYBA</dc:creator>
  <cp:keywords/>
  <cp:lastModifiedBy>An Sav</cp:lastModifiedBy>
  <cp:revision>6</cp:revision>
  <cp:lastPrinted>2025-03-12T10:00:00Z</cp:lastPrinted>
  <dcterms:created xsi:type="dcterms:W3CDTF">2026-03-10T07:05:00Z</dcterms:created>
  <dcterms:modified xsi:type="dcterms:W3CDTF">2026-03-13T09:20:00Z</dcterms:modified>
</cp:coreProperties>
</file>